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5F2A" w14:textId="77777777" w:rsidR="00000C6A" w:rsidRPr="00AE6084" w:rsidRDefault="00000C6A" w:rsidP="00000C6A">
      <w:pPr>
        <w:jc w:val="center"/>
        <w:rPr>
          <w:rFonts w:ascii="Calibri" w:hAnsi="Calibri" w:cs="Calibri"/>
          <w:b/>
          <w:sz w:val="20"/>
          <w:szCs w:val="20"/>
        </w:rPr>
      </w:pPr>
      <w:r w:rsidRPr="00AE6084">
        <w:rPr>
          <w:rFonts w:ascii="Calibri" w:hAnsi="Calibri" w:cs="Calibri"/>
          <w:b/>
          <w:sz w:val="20"/>
          <w:szCs w:val="20"/>
        </w:rPr>
        <w:t>CITY OF JOHN DAY</w:t>
      </w:r>
    </w:p>
    <w:p w14:paraId="75DCD114" w14:textId="7E5A383D" w:rsidR="00000C6A" w:rsidRPr="00AE6084" w:rsidRDefault="00000C6A" w:rsidP="00000C6A">
      <w:pPr>
        <w:jc w:val="center"/>
        <w:rPr>
          <w:rFonts w:ascii="Calibri" w:hAnsi="Calibri" w:cs="Calibri"/>
          <w:b/>
          <w:sz w:val="20"/>
          <w:szCs w:val="20"/>
        </w:rPr>
      </w:pPr>
      <w:r w:rsidRPr="00AE6084">
        <w:rPr>
          <w:rFonts w:ascii="Calibri" w:hAnsi="Calibri" w:cs="Calibri"/>
          <w:b/>
          <w:sz w:val="20"/>
          <w:szCs w:val="20"/>
        </w:rPr>
        <w:t>ORDINANCE NO.</w:t>
      </w:r>
      <w:r w:rsidR="0011425F" w:rsidRPr="00AE6084">
        <w:rPr>
          <w:rFonts w:ascii="Calibri" w:hAnsi="Calibri" w:cs="Calibri"/>
          <w:b/>
          <w:sz w:val="20"/>
          <w:szCs w:val="20"/>
        </w:rPr>
        <w:t xml:space="preserve"> 21</w:t>
      </w:r>
      <w:r w:rsidR="005327F5" w:rsidRPr="00AE6084">
        <w:rPr>
          <w:rFonts w:ascii="Calibri" w:hAnsi="Calibri" w:cs="Calibri"/>
          <w:b/>
          <w:sz w:val="20"/>
          <w:szCs w:val="20"/>
        </w:rPr>
        <w:t>-___-____</w:t>
      </w:r>
    </w:p>
    <w:p w14:paraId="334DF22A" w14:textId="77777777" w:rsidR="00000C6A" w:rsidRPr="00AE6084" w:rsidRDefault="00000C6A" w:rsidP="00000C6A">
      <w:pPr>
        <w:rPr>
          <w:rFonts w:ascii="Calibri" w:hAnsi="Calibri" w:cs="Calibri"/>
          <w:sz w:val="20"/>
          <w:szCs w:val="20"/>
        </w:rPr>
      </w:pPr>
    </w:p>
    <w:p w14:paraId="504FFF83" w14:textId="55F1C6E5" w:rsidR="00000C6A" w:rsidRPr="00AE6084" w:rsidRDefault="00000C6A" w:rsidP="0011425F">
      <w:pPr>
        <w:ind w:firstLine="720"/>
        <w:rPr>
          <w:rFonts w:ascii="Calibri" w:hAnsi="Calibri" w:cs="Calibri"/>
          <w:b/>
          <w:bCs/>
          <w:sz w:val="20"/>
          <w:szCs w:val="20"/>
        </w:rPr>
      </w:pPr>
      <w:r w:rsidRPr="00AE6084">
        <w:rPr>
          <w:rFonts w:ascii="Calibri" w:hAnsi="Calibri" w:cs="Calibri"/>
          <w:b/>
          <w:bCs/>
          <w:sz w:val="20"/>
          <w:szCs w:val="20"/>
        </w:rPr>
        <w:t xml:space="preserve">AN ORDINANCE </w:t>
      </w:r>
      <w:r w:rsidR="00F96A0E" w:rsidRPr="00AE6084">
        <w:rPr>
          <w:rFonts w:ascii="Calibri" w:hAnsi="Calibri" w:cs="Calibri"/>
          <w:b/>
          <w:bCs/>
          <w:sz w:val="20"/>
          <w:szCs w:val="20"/>
        </w:rPr>
        <w:t xml:space="preserve">EXTENDING THE SOLID WASTE MANAGEMENT AND RECYCLING SERVICE FRANCHISE GRANTED TO CLARK’S DISPOSAL, INC. </w:t>
      </w:r>
      <w:r w:rsidR="00C75A80" w:rsidRPr="00AE6084">
        <w:rPr>
          <w:rFonts w:ascii="Calibri" w:hAnsi="Calibri" w:cs="Calibri"/>
          <w:b/>
          <w:bCs/>
          <w:sz w:val="20"/>
          <w:szCs w:val="20"/>
        </w:rPr>
        <w:t xml:space="preserve">PURSUANT TO </w:t>
      </w:r>
      <w:r w:rsidR="00F96A0E" w:rsidRPr="00AE6084">
        <w:rPr>
          <w:rFonts w:ascii="Calibri" w:hAnsi="Calibri" w:cs="Calibri"/>
          <w:b/>
          <w:bCs/>
          <w:sz w:val="20"/>
          <w:szCs w:val="20"/>
        </w:rPr>
        <w:t xml:space="preserve">CITY OF JOHN DAY ORDINANCE NO. 11-149-02; </w:t>
      </w:r>
      <w:r w:rsidR="00426660" w:rsidRPr="00AE6084">
        <w:rPr>
          <w:rFonts w:ascii="Calibri" w:hAnsi="Calibri" w:cs="Calibri"/>
          <w:b/>
          <w:bCs/>
          <w:sz w:val="20"/>
          <w:szCs w:val="20"/>
        </w:rPr>
        <w:t>AND DECLARING AN EMERGENCY.</w:t>
      </w:r>
      <w:r w:rsidRPr="00AE6084">
        <w:rPr>
          <w:rFonts w:ascii="Calibri" w:hAnsi="Calibri" w:cs="Calibri"/>
          <w:b/>
          <w:bCs/>
          <w:sz w:val="20"/>
          <w:szCs w:val="20"/>
        </w:rPr>
        <w:t xml:space="preserve"> </w:t>
      </w:r>
    </w:p>
    <w:p w14:paraId="4B77EE9C" w14:textId="77777777" w:rsidR="00000C6A" w:rsidRPr="00AE6084" w:rsidRDefault="00000C6A" w:rsidP="0011425F">
      <w:pPr>
        <w:rPr>
          <w:rFonts w:ascii="Calibri" w:hAnsi="Calibri" w:cs="Calibri"/>
          <w:sz w:val="20"/>
          <w:szCs w:val="20"/>
        </w:rPr>
      </w:pPr>
    </w:p>
    <w:p w14:paraId="5309B18F" w14:textId="0780D6E8" w:rsidR="00000C6A" w:rsidRPr="00AE6084" w:rsidRDefault="00000C6A" w:rsidP="00000C6A">
      <w:pPr>
        <w:ind w:firstLine="720"/>
        <w:rPr>
          <w:rFonts w:ascii="Calibri" w:hAnsi="Calibri" w:cs="Calibri"/>
          <w:sz w:val="20"/>
          <w:szCs w:val="20"/>
        </w:rPr>
      </w:pPr>
      <w:r w:rsidRPr="00AE6084">
        <w:rPr>
          <w:rFonts w:ascii="Calibri" w:hAnsi="Calibri" w:cs="Calibri"/>
          <w:sz w:val="20"/>
          <w:szCs w:val="20"/>
        </w:rPr>
        <w:t xml:space="preserve">WHEREAS, </w:t>
      </w:r>
      <w:r w:rsidR="0011425F" w:rsidRPr="00AE6084">
        <w:rPr>
          <w:rFonts w:ascii="Calibri" w:hAnsi="Calibri" w:cs="Calibri"/>
          <w:sz w:val="20"/>
          <w:szCs w:val="20"/>
        </w:rPr>
        <w:t xml:space="preserve">pursuant to </w:t>
      </w:r>
      <w:r w:rsidRPr="00AE6084">
        <w:rPr>
          <w:rFonts w:ascii="Calibri" w:hAnsi="Calibri" w:cs="Calibri"/>
          <w:sz w:val="20"/>
          <w:szCs w:val="20"/>
        </w:rPr>
        <w:t xml:space="preserve">Ordinance </w:t>
      </w:r>
      <w:r w:rsidR="00C75A80" w:rsidRPr="00AE6084">
        <w:rPr>
          <w:rFonts w:ascii="Calibri" w:hAnsi="Calibri" w:cs="Calibri"/>
          <w:sz w:val="20"/>
          <w:szCs w:val="20"/>
        </w:rPr>
        <w:t xml:space="preserve">No. </w:t>
      </w:r>
      <w:r w:rsidRPr="00AE6084">
        <w:rPr>
          <w:rFonts w:ascii="Calibri" w:hAnsi="Calibri" w:cs="Calibri"/>
          <w:sz w:val="20"/>
          <w:szCs w:val="20"/>
        </w:rPr>
        <w:t>11-149-02 (the “</w:t>
      </w:r>
      <w:r w:rsidR="0011425F" w:rsidRPr="00AE6084">
        <w:rPr>
          <w:rFonts w:ascii="Calibri" w:hAnsi="Calibri" w:cs="Calibri"/>
          <w:sz w:val="20"/>
          <w:szCs w:val="20"/>
        </w:rPr>
        <w:t>Solid Waste Management Ordinance</w:t>
      </w:r>
      <w:r w:rsidRPr="00AE6084">
        <w:rPr>
          <w:rFonts w:ascii="Calibri" w:hAnsi="Calibri" w:cs="Calibri"/>
          <w:sz w:val="20"/>
          <w:szCs w:val="20"/>
        </w:rPr>
        <w:t>”), City</w:t>
      </w:r>
      <w:r w:rsidR="0011425F" w:rsidRPr="00AE6084">
        <w:rPr>
          <w:rFonts w:ascii="Calibri" w:hAnsi="Calibri" w:cs="Calibri"/>
          <w:sz w:val="20"/>
          <w:szCs w:val="20"/>
        </w:rPr>
        <w:t xml:space="preserve"> </w:t>
      </w:r>
      <w:r w:rsidR="00C75A80" w:rsidRPr="00AE6084">
        <w:rPr>
          <w:rFonts w:ascii="Calibri" w:hAnsi="Calibri" w:cs="Calibri"/>
          <w:sz w:val="20"/>
          <w:szCs w:val="20"/>
        </w:rPr>
        <w:t xml:space="preserve">of John Day (“City”), an Oregon municipal corporation, </w:t>
      </w:r>
      <w:r w:rsidRPr="00AE6084">
        <w:rPr>
          <w:rFonts w:ascii="Calibri" w:hAnsi="Calibri" w:cs="Calibri"/>
          <w:sz w:val="20"/>
          <w:szCs w:val="20"/>
        </w:rPr>
        <w:t xml:space="preserve">granted </w:t>
      </w:r>
      <w:r w:rsidR="002E0A46" w:rsidRPr="00AE6084">
        <w:rPr>
          <w:rFonts w:ascii="Calibri" w:hAnsi="Calibri" w:cs="Calibri"/>
          <w:sz w:val="20"/>
          <w:szCs w:val="20"/>
        </w:rPr>
        <w:t xml:space="preserve">Clark’s Disposal, Inc. (“Franchisee”), an Oregon corporation, </w:t>
      </w:r>
      <w:r w:rsidRPr="00AE6084">
        <w:rPr>
          <w:rFonts w:ascii="Calibri" w:hAnsi="Calibri" w:cs="Calibri"/>
          <w:sz w:val="20"/>
          <w:szCs w:val="20"/>
        </w:rPr>
        <w:t xml:space="preserve">a non-exclusive franchise to provide </w:t>
      </w:r>
      <w:r w:rsidR="00C75A80" w:rsidRPr="00AE6084">
        <w:rPr>
          <w:rFonts w:ascii="Calibri" w:hAnsi="Calibri" w:cs="Calibri"/>
          <w:sz w:val="20"/>
          <w:szCs w:val="20"/>
        </w:rPr>
        <w:t xml:space="preserve">certain </w:t>
      </w:r>
      <w:r w:rsidRPr="00AE6084">
        <w:rPr>
          <w:rFonts w:ascii="Calibri" w:hAnsi="Calibri" w:cs="Calibri"/>
          <w:sz w:val="20"/>
          <w:szCs w:val="20"/>
        </w:rPr>
        <w:t xml:space="preserve">solid waste management </w:t>
      </w:r>
      <w:r w:rsidR="00C75A80" w:rsidRPr="00AE6084">
        <w:rPr>
          <w:rFonts w:ascii="Calibri" w:hAnsi="Calibri" w:cs="Calibri"/>
          <w:sz w:val="20"/>
          <w:szCs w:val="20"/>
        </w:rPr>
        <w:t xml:space="preserve">and recycling </w:t>
      </w:r>
      <w:r w:rsidRPr="00AE6084">
        <w:rPr>
          <w:rFonts w:ascii="Calibri" w:hAnsi="Calibri" w:cs="Calibri"/>
          <w:sz w:val="20"/>
          <w:szCs w:val="20"/>
        </w:rPr>
        <w:t>services within City</w:t>
      </w:r>
      <w:r w:rsidR="00C75A80" w:rsidRPr="00AE6084">
        <w:rPr>
          <w:rFonts w:ascii="Calibri" w:hAnsi="Calibri" w:cs="Calibri"/>
          <w:sz w:val="20"/>
          <w:szCs w:val="20"/>
        </w:rPr>
        <w:t>’s incorporated limits</w:t>
      </w:r>
      <w:r w:rsidRPr="00AE6084">
        <w:rPr>
          <w:rFonts w:ascii="Calibri" w:hAnsi="Calibri" w:cs="Calibri"/>
          <w:sz w:val="20"/>
          <w:szCs w:val="20"/>
        </w:rPr>
        <w:t xml:space="preserve"> for a period of 10 years</w:t>
      </w:r>
      <w:r w:rsidR="00001164" w:rsidRPr="00AE6084">
        <w:rPr>
          <w:rFonts w:ascii="Calibri" w:hAnsi="Calibri" w:cs="Calibri"/>
          <w:sz w:val="20"/>
          <w:szCs w:val="20"/>
        </w:rPr>
        <w:t xml:space="preserve"> (the “Franchise”)</w:t>
      </w:r>
      <w:r w:rsidR="00A02BD2" w:rsidRPr="00AE6084">
        <w:rPr>
          <w:rFonts w:ascii="Calibri" w:hAnsi="Calibri" w:cs="Calibri"/>
          <w:sz w:val="20"/>
          <w:szCs w:val="20"/>
        </w:rPr>
        <w:t xml:space="preserve">.  The term of the </w:t>
      </w:r>
      <w:r w:rsidR="00001164" w:rsidRPr="00AE6084">
        <w:rPr>
          <w:rFonts w:ascii="Calibri" w:hAnsi="Calibri" w:cs="Calibri"/>
          <w:sz w:val="20"/>
          <w:szCs w:val="20"/>
        </w:rPr>
        <w:t>F</w:t>
      </w:r>
      <w:r w:rsidR="00A02BD2" w:rsidRPr="00AE6084">
        <w:rPr>
          <w:rFonts w:ascii="Calibri" w:hAnsi="Calibri" w:cs="Calibri"/>
          <w:sz w:val="20"/>
          <w:szCs w:val="20"/>
        </w:rPr>
        <w:t xml:space="preserve">ranchise </w:t>
      </w:r>
      <w:r w:rsidRPr="00AE6084">
        <w:rPr>
          <w:rFonts w:ascii="Calibri" w:hAnsi="Calibri" w:cs="Calibri"/>
          <w:sz w:val="20"/>
          <w:szCs w:val="20"/>
        </w:rPr>
        <w:t>commenc</w:t>
      </w:r>
      <w:r w:rsidR="00A02BD2" w:rsidRPr="00AE6084">
        <w:rPr>
          <w:rFonts w:ascii="Calibri" w:hAnsi="Calibri" w:cs="Calibri"/>
          <w:sz w:val="20"/>
          <w:szCs w:val="20"/>
        </w:rPr>
        <w:t>ed</w:t>
      </w:r>
      <w:r w:rsidRPr="00AE6084">
        <w:rPr>
          <w:rFonts w:ascii="Calibri" w:hAnsi="Calibri" w:cs="Calibri"/>
          <w:sz w:val="20"/>
          <w:szCs w:val="20"/>
        </w:rPr>
        <w:t xml:space="preserve"> on May 24, 2011 and expir</w:t>
      </w:r>
      <w:r w:rsidR="00A02BD2" w:rsidRPr="00AE6084">
        <w:rPr>
          <w:rFonts w:ascii="Calibri" w:hAnsi="Calibri" w:cs="Calibri"/>
          <w:sz w:val="20"/>
          <w:szCs w:val="20"/>
        </w:rPr>
        <w:t>ed</w:t>
      </w:r>
      <w:r w:rsidRPr="00AE6084">
        <w:rPr>
          <w:rFonts w:ascii="Calibri" w:hAnsi="Calibri" w:cs="Calibri"/>
          <w:sz w:val="20"/>
          <w:szCs w:val="20"/>
        </w:rPr>
        <w:t xml:space="preserve"> on May 23, 2021</w:t>
      </w:r>
      <w:r w:rsidR="00BA3501" w:rsidRPr="00AE6084">
        <w:rPr>
          <w:rFonts w:ascii="Calibri" w:hAnsi="Calibri" w:cs="Calibri"/>
          <w:sz w:val="20"/>
          <w:szCs w:val="20"/>
        </w:rPr>
        <w:t>.</w:t>
      </w:r>
      <w:r w:rsidR="00A02BD2" w:rsidRPr="00AE6084">
        <w:rPr>
          <w:rFonts w:ascii="Calibri" w:hAnsi="Calibri" w:cs="Calibri"/>
          <w:sz w:val="20"/>
          <w:szCs w:val="20"/>
        </w:rPr>
        <w:t xml:space="preserve">  </w:t>
      </w:r>
      <w:r w:rsidR="00BA3501" w:rsidRPr="00AE6084">
        <w:rPr>
          <w:rFonts w:ascii="Calibri" w:hAnsi="Calibri" w:cs="Calibri"/>
          <w:sz w:val="20"/>
          <w:szCs w:val="20"/>
        </w:rPr>
        <w:t xml:space="preserve">The Solid Waste Management Ordinance was codified under </w:t>
      </w:r>
      <w:r w:rsidR="0002372C" w:rsidRPr="00AE6084">
        <w:rPr>
          <w:rFonts w:ascii="Calibri" w:hAnsi="Calibri" w:cs="Calibri"/>
          <w:sz w:val="20"/>
          <w:szCs w:val="20"/>
        </w:rPr>
        <w:t xml:space="preserve">Title 8, </w:t>
      </w:r>
      <w:r w:rsidR="00C71D27" w:rsidRPr="00AE6084">
        <w:rPr>
          <w:rFonts w:ascii="Calibri" w:hAnsi="Calibri" w:cs="Calibri"/>
          <w:sz w:val="20"/>
          <w:szCs w:val="20"/>
        </w:rPr>
        <w:t>Chapter 3 of the John Day City Code</w:t>
      </w:r>
      <w:r w:rsidR="0002372C" w:rsidRPr="00AE6084">
        <w:rPr>
          <w:rFonts w:ascii="Calibri" w:hAnsi="Calibri" w:cs="Calibri"/>
          <w:sz w:val="20"/>
          <w:szCs w:val="20"/>
        </w:rPr>
        <w:t xml:space="preserve"> (2017) (the “Code”)</w:t>
      </w:r>
      <w:r w:rsidRPr="00AE6084">
        <w:rPr>
          <w:rFonts w:ascii="Calibri" w:hAnsi="Calibri" w:cs="Calibri"/>
          <w:sz w:val="20"/>
          <w:szCs w:val="20"/>
        </w:rPr>
        <w:t>; and</w:t>
      </w:r>
    </w:p>
    <w:p w14:paraId="1D3DC06D" w14:textId="650BC720" w:rsidR="00ED16A0" w:rsidRPr="00AE6084" w:rsidRDefault="00ED16A0" w:rsidP="00AD0677">
      <w:pPr>
        <w:rPr>
          <w:rFonts w:ascii="Calibri" w:hAnsi="Calibri" w:cs="Calibri"/>
          <w:sz w:val="20"/>
          <w:szCs w:val="20"/>
        </w:rPr>
      </w:pPr>
    </w:p>
    <w:p w14:paraId="0FE2F2F1" w14:textId="303FF1E8" w:rsidR="00ED16A0" w:rsidRPr="00AE6084" w:rsidRDefault="00ED16A0" w:rsidP="00000C6A">
      <w:pPr>
        <w:ind w:firstLine="720"/>
        <w:rPr>
          <w:rFonts w:ascii="Calibri" w:hAnsi="Calibri" w:cs="Calibri"/>
          <w:sz w:val="20"/>
          <w:szCs w:val="20"/>
        </w:rPr>
      </w:pPr>
      <w:r w:rsidRPr="00AE6084">
        <w:rPr>
          <w:rFonts w:ascii="Calibri" w:hAnsi="Calibri" w:cs="Calibri"/>
          <w:sz w:val="20"/>
          <w:szCs w:val="20"/>
        </w:rPr>
        <w:t xml:space="preserve">WHEREAS, </w:t>
      </w:r>
      <w:r w:rsidR="00C71D27" w:rsidRPr="00AE6084">
        <w:rPr>
          <w:rFonts w:ascii="Calibri" w:hAnsi="Calibri" w:cs="Calibri"/>
          <w:sz w:val="20"/>
          <w:szCs w:val="20"/>
        </w:rPr>
        <w:t>o</w:t>
      </w:r>
      <w:r w:rsidRPr="00AE6084">
        <w:rPr>
          <w:rFonts w:ascii="Calibri" w:hAnsi="Calibri" w:cs="Calibri"/>
          <w:sz w:val="20"/>
          <w:szCs w:val="20"/>
        </w:rPr>
        <w:t xml:space="preserve">n October 8, 2019, </w:t>
      </w:r>
      <w:r w:rsidR="00704B85" w:rsidRPr="00AE6084">
        <w:rPr>
          <w:rFonts w:ascii="Calibri" w:hAnsi="Calibri" w:cs="Calibri"/>
          <w:sz w:val="20"/>
          <w:szCs w:val="20"/>
        </w:rPr>
        <w:t xml:space="preserve">the John Day City Council (the “Council”) </w:t>
      </w:r>
      <w:r w:rsidRPr="00AE6084">
        <w:rPr>
          <w:rFonts w:ascii="Calibri" w:hAnsi="Calibri" w:cs="Calibri"/>
          <w:sz w:val="20"/>
          <w:szCs w:val="20"/>
        </w:rPr>
        <w:t>approve</w:t>
      </w:r>
      <w:r w:rsidR="00704B85" w:rsidRPr="00AE6084">
        <w:rPr>
          <w:rFonts w:ascii="Calibri" w:hAnsi="Calibri" w:cs="Calibri"/>
          <w:sz w:val="20"/>
          <w:szCs w:val="20"/>
        </w:rPr>
        <w:t>d</w:t>
      </w:r>
      <w:r w:rsidRPr="00AE6084">
        <w:rPr>
          <w:rFonts w:ascii="Calibri" w:hAnsi="Calibri" w:cs="Calibri"/>
          <w:sz w:val="20"/>
          <w:szCs w:val="20"/>
        </w:rPr>
        <w:t xml:space="preserve"> </w:t>
      </w:r>
      <w:r w:rsidR="002E0A46" w:rsidRPr="00AE6084">
        <w:rPr>
          <w:rFonts w:ascii="Calibri" w:hAnsi="Calibri" w:cs="Calibri"/>
          <w:sz w:val="20"/>
          <w:szCs w:val="20"/>
        </w:rPr>
        <w:t>Franchisee’s requested service rate</w:t>
      </w:r>
      <w:r w:rsidR="001D5E35" w:rsidRPr="00AE6084">
        <w:rPr>
          <w:rFonts w:ascii="Calibri" w:hAnsi="Calibri" w:cs="Calibri"/>
          <w:sz w:val="20"/>
          <w:szCs w:val="20"/>
        </w:rPr>
        <w:t xml:space="preserve"> and fee</w:t>
      </w:r>
      <w:r w:rsidR="002E0A46" w:rsidRPr="00AE6084">
        <w:rPr>
          <w:rFonts w:ascii="Calibri" w:hAnsi="Calibri" w:cs="Calibri"/>
          <w:sz w:val="20"/>
          <w:szCs w:val="20"/>
        </w:rPr>
        <w:t xml:space="preserve"> increase</w:t>
      </w:r>
      <w:r w:rsidR="001D5E35" w:rsidRPr="00AE6084">
        <w:rPr>
          <w:rFonts w:ascii="Calibri" w:hAnsi="Calibri" w:cs="Calibri"/>
          <w:sz w:val="20"/>
          <w:szCs w:val="20"/>
        </w:rPr>
        <w:t xml:space="preserve"> in accordance with Code Section 8-3-4</w:t>
      </w:r>
      <w:r w:rsidR="002E0A46" w:rsidRPr="00AE6084">
        <w:rPr>
          <w:rFonts w:ascii="Calibri" w:hAnsi="Calibri" w:cs="Calibri"/>
          <w:sz w:val="20"/>
          <w:szCs w:val="20"/>
        </w:rPr>
        <w:t xml:space="preserve">, which service rate </w:t>
      </w:r>
      <w:r w:rsidR="001D5E35" w:rsidRPr="00AE6084">
        <w:rPr>
          <w:rFonts w:ascii="Calibri" w:hAnsi="Calibri" w:cs="Calibri"/>
          <w:sz w:val="20"/>
          <w:szCs w:val="20"/>
        </w:rPr>
        <w:t xml:space="preserve">and fee </w:t>
      </w:r>
      <w:r w:rsidR="002E0A46" w:rsidRPr="00AE6084">
        <w:rPr>
          <w:rFonts w:ascii="Calibri" w:hAnsi="Calibri" w:cs="Calibri"/>
          <w:sz w:val="20"/>
          <w:szCs w:val="20"/>
        </w:rPr>
        <w:t>increase became effective as of January 1, 2020</w:t>
      </w:r>
      <w:r w:rsidRPr="00AE6084">
        <w:rPr>
          <w:rFonts w:ascii="Calibri" w:hAnsi="Calibri" w:cs="Calibri"/>
          <w:sz w:val="20"/>
          <w:szCs w:val="20"/>
        </w:rPr>
        <w:t>; and</w:t>
      </w:r>
    </w:p>
    <w:p w14:paraId="3175D8DD" w14:textId="77777777" w:rsidR="00426660" w:rsidRPr="00AE6084" w:rsidRDefault="00426660" w:rsidP="00000C6A">
      <w:pPr>
        <w:ind w:firstLine="720"/>
        <w:rPr>
          <w:rFonts w:ascii="Calibri" w:hAnsi="Calibri" w:cs="Calibri"/>
          <w:sz w:val="20"/>
          <w:szCs w:val="20"/>
        </w:rPr>
      </w:pPr>
    </w:p>
    <w:p w14:paraId="7857A532" w14:textId="2A0D3CE8" w:rsidR="00000C6A" w:rsidRPr="00AE6084" w:rsidRDefault="00000C6A" w:rsidP="00000C6A">
      <w:pPr>
        <w:ind w:firstLine="720"/>
        <w:rPr>
          <w:rFonts w:ascii="Calibri" w:hAnsi="Calibri" w:cs="Calibri"/>
          <w:sz w:val="20"/>
          <w:szCs w:val="20"/>
        </w:rPr>
      </w:pPr>
      <w:r w:rsidRPr="00AE6084">
        <w:rPr>
          <w:rFonts w:ascii="Calibri" w:hAnsi="Calibri" w:cs="Calibri"/>
          <w:sz w:val="20"/>
          <w:szCs w:val="20"/>
        </w:rPr>
        <w:t>WHEREAS, by the adoption of this Ordinance</w:t>
      </w:r>
      <w:r w:rsidR="005327F5" w:rsidRPr="00AE6084">
        <w:rPr>
          <w:rFonts w:ascii="Calibri" w:hAnsi="Calibri" w:cs="Calibri"/>
          <w:sz w:val="20"/>
          <w:szCs w:val="20"/>
        </w:rPr>
        <w:t xml:space="preserve"> No. 21-____-____</w:t>
      </w:r>
      <w:r w:rsidRPr="00AE6084">
        <w:rPr>
          <w:rFonts w:ascii="Calibri" w:hAnsi="Calibri" w:cs="Calibri"/>
          <w:sz w:val="20"/>
          <w:szCs w:val="20"/>
        </w:rPr>
        <w:t xml:space="preserve"> (this “Ordinance”), </w:t>
      </w:r>
      <w:r w:rsidR="007F047B" w:rsidRPr="00AE6084">
        <w:rPr>
          <w:rFonts w:ascii="Calibri" w:hAnsi="Calibri" w:cs="Calibri"/>
          <w:sz w:val="20"/>
          <w:szCs w:val="20"/>
        </w:rPr>
        <w:t xml:space="preserve">(a) the </w:t>
      </w:r>
      <w:r w:rsidR="005327F5" w:rsidRPr="00AE6084">
        <w:rPr>
          <w:rFonts w:ascii="Calibri" w:hAnsi="Calibri" w:cs="Calibri"/>
          <w:sz w:val="20"/>
          <w:szCs w:val="20"/>
        </w:rPr>
        <w:t xml:space="preserve">term of the </w:t>
      </w:r>
      <w:r w:rsidR="007F047B" w:rsidRPr="00AE6084">
        <w:rPr>
          <w:rFonts w:ascii="Calibri" w:hAnsi="Calibri" w:cs="Calibri"/>
          <w:sz w:val="20"/>
          <w:szCs w:val="20"/>
        </w:rPr>
        <w:t xml:space="preserve">Franchise is extended </w:t>
      </w:r>
      <w:r w:rsidR="005327F5" w:rsidRPr="00AE6084">
        <w:rPr>
          <w:rFonts w:ascii="Calibri" w:hAnsi="Calibri" w:cs="Calibri"/>
          <w:sz w:val="20"/>
          <w:szCs w:val="20"/>
        </w:rPr>
        <w:t>for one additional term of ten (10) years</w:t>
      </w:r>
      <w:r w:rsidRPr="00AE6084">
        <w:rPr>
          <w:rFonts w:ascii="Calibri" w:hAnsi="Calibri" w:cs="Calibri"/>
          <w:sz w:val="20"/>
          <w:szCs w:val="20"/>
        </w:rPr>
        <w:t xml:space="preserve">, and </w:t>
      </w:r>
      <w:r w:rsidR="005327F5" w:rsidRPr="00AE6084">
        <w:rPr>
          <w:rFonts w:ascii="Calibri" w:hAnsi="Calibri" w:cs="Calibri"/>
          <w:sz w:val="20"/>
          <w:szCs w:val="20"/>
        </w:rPr>
        <w:t xml:space="preserve">(b) ratifies the service rate </w:t>
      </w:r>
      <w:r w:rsidR="007F047B" w:rsidRPr="00AE6084">
        <w:rPr>
          <w:rFonts w:ascii="Calibri" w:hAnsi="Calibri" w:cs="Calibri"/>
          <w:sz w:val="20"/>
          <w:szCs w:val="20"/>
        </w:rPr>
        <w:t xml:space="preserve">and fee </w:t>
      </w:r>
      <w:r w:rsidR="005327F5" w:rsidRPr="00AE6084">
        <w:rPr>
          <w:rFonts w:ascii="Calibri" w:hAnsi="Calibri" w:cs="Calibri"/>
          <w:sz w:val="20"/>
          <w:szCs w:val="20"/>
        </w:rPr>
        <w:t>increase approved by the Council on October 8, 2019.</w:t>
      </w:r>
    </w:p>
    <w:p w14:paraId="556968FF" w14:textId="77777777" w:rsidR="00000C6A" w:rsidRPr="00AE6084" w:rsidRDefault="00000C6A" w:rsidP="00000C6A">
      <w:pPr>
        <w:rPr>
          <w:rFonts w:ascii="Calibri" w:hAnsi="Calibri" w:cs="Calibri"/>
          <w:sz w:val="20"/>
          <w:szCs w:val="20"/>
        </w:rPr>
      </w:pPr>
    </w:p>
    <w:p w14:paraId="47EDE5F6" w14:textId="04C1CD9A" w:rsidR="00000C6A" w:rsidRPr="00AE6084" w:rsidRDefault="00000C6A" w:rsidP="00000C6A">
      <w:pPr>
        <w:ind w:firstLine="720"/>
        <w:rPr>
          <w:rFonts w:ascii="Calibri" w:hAnsi="Calibri" w:cs="Calibri"/>
          <w:sz w:val="20"/>
          <w:szCs w:val="20"/>
        </w:rPr>
      </w:pPr>
      <w:r w:rsidRPr="00AE6084">
        <w:rPr>
          <w:rFonts w:ascii="Calibri" w:hAnsi="Calibri" w:cs="Calibri"/>
          <w:sz w:val="20"/>
          <w:szCs w:val="20"/>
        </w:rPr>
        <w:t xml:space="preserve">NOW, THEREFORE, </w:t>
      </w:r>
      <w:r w:rsidR="00AD0677" w:rsidRPr="00AE6084">
        <w:rPr>
          <w:rFonts w:ascii="Calibri" w:hAnsi="Calibri" w:cs="Calibri"/>
          <w:sz w:val="20"/>
          <w:szCs w:val="20"/>
        </w:rPr>
        <w:t xml:space="preserve">the </w:t>
      </w:r>
      <w:r w:rsidRPr="00AE6084">
        <w:rPr>
          <w:rFonts w:ascii="Calibri" w:hAnsi="Calibri" w:cs="Calibri"/>
          <w:sz w:val="20"/>
          <w:szCs w:val="20"/>
        </w:rPr>
        <w:t>City</w:t>
      </w:r>
      <w:r w:rsidR="00AD0677" w:rsidRPr="00AE6084">
        <w:rPr>
          <w:rFonts w:ascii="Calibri" w:hAnsi="Calibri" w:cs="Calibri"/>
          <w:sz w:val="20"/>
          <w:szCs w:val="20"/>
        </w:rPr>
        <w:t xml:space="preserve"> of John Day</w:t>
      </w:r>
      <w:r w:rsidRPr="00AE6084">
        <w:rPr>
          <w:rFonts w:ascii="Calibri" w:hAnsi="Calibri" w:cs="Calibri"/>
          <w:sz w:val="20"/>
          <w:szCs w:val="20"/>
        </w:rPr>
        <w:t xml:space="preserve"> ordains as follows:</w:t>
      </w:r>
    </w:p>
    <w:p w14:paraId="5AB8621C" w14:textId="77777777" w:rsidR="009E6E6D" w:rsidRPr="00AE6084" w:rsidRDefault="009E6E6D" w:rsidP="009E6E6D">
      <w:pPr>
        <w:rPr>
          <w:rFonts w:ascii="Calibri" w:hAnsi="Calibri" w:cs="Calibri"/>
          <w:sz w:val="20"/>
          <w:szCs w:val="20"/>
        </w:rPr>
      </w:pPr>
    </w:p>
    <w:p w14:paraId="3F700D9D" w14:textId="15102933" w:rsidR="00000C6A" w:rsidRPr="00AE6084" w:rsidRDefault="009E6E6D" w:rsidP="00295368">
      <w:pPr>
        <w:ind w:firstLine="720"/>
        <w:rPr>
          <w:rFonts w:ascii="Calibri" w:hAnsi="Calibri" w:cs="Calibri"/>
          <w:sz w:val="20"/>
          <w:szCs w:val="20"/>
        </w:rPr>
      </w:pPr>
      <w:r w:rsidRPr="00AE6084">
        <w:rPr>
          <w:rFonts w:ascii="Calibri" w:hAnsi="Calibri" w:cs="Calibri"/>
          <w:sz w:val="20"/>
          <w:szCs w:val="20"/>
        </w:rPr>
        <w:t>1.</w:t>
      </w:r>
      <w:r w:rsidRPr="00AE6084">
        <w:rPr>
          <w:rFonts w:ascii="Calibri" w:hAnsi="Calibri" w:cs="Calibri"/>
          <w:sz w:val="20"/>
          <w:szCs w:val="20"/>
        </w:rPr>
        <w:tab/>
      </w:r>
      <w:r w:rsidR="00000C6A" w:rsidRPr="00AE6084">
        <w:rPr>
          <w:rFonts w:ascii="Calibri" w:hAnsi="Calibri" w:cs="Calibri"/>
          <w:sz w:val="20"/>
          <w:szCs w:val="20"/>
          <w:u w:val="single"/>
        </w:rPr>
        <w:t>Findings</w:t>
      </w:r>
      <w:r w:rsidR="001D5E35" w:rsidRPr="00AE6084">
        <w:rPr>
          <w:rFonts w:ascii="Calibri" w:hAnsi="Calibri" w:cs="Calibri"/>
          <w:sz w:val="20"/>
          <w:szCs w:val="20"/>
          <w:u w:val="single"/>
        </w:rPr>
        <w:t>; Defined Terms</w:t>
      </w:r>
      <w:r w:rsidR="00000C6A" w:rsidRPr="00AE6084">
        <w:rPr>
          <w:rFonts w:ascii="Calibri" w:hAnsi="Calibri" w:cs="Calibri"/>
          <w:sz w:val="20"/>
          <w:szCs w:val="20"/>
        </w:rPr>
        <w:t>.  The above-stated findings are hereby adopted.</w:t>
      </w:r>
      <w:r w:rsidR="001D5E35" w:rsidRPr="00AE6084">
        <w:rPr>
          <w:rFonts w:ascii="Calibri" w:hAnsi="Calibri" w:cs="Calibri"/>
          <w:sz w:val="20"/>
          <w:szCs w:val="20"/>
        </w:rPr>
        <w:t xml:space="preserve">  Unless otherwise defined under this Ordinance, capitalized terms contained in this Ordinance that are not defined herein have the meanings as</w:t>
      </w:r>
      <w:r w:rsidR="00FD1FB9" w:rsidRPr="00AE6084">
        <w:rPr>
          <w:rFonts w:ascii="Calibri" w:hAnsi="Calibri" w:cs="Calibri"/>
          <w:sz w:val="20"/>
          <w:szCs w:val="20"/>
        </w:rPr>
        <w:t>signed</w:t>
      </w:r>
      <w:r w:rsidR="001D5E35" w:rsidRPr="00AE6084">
        <w:rPr>
          <w:rFonts w:ascii="Calibri" w:hAnsi="Calibri" w:cs="Calibri"/>
          <w:sz w:val="20"/>
          <w:szCs w:val="20"/>
        </w:rPr>
        <w:t xml:space="preserve"> to such terms </w:t>
      </w:r>
      <w:r w:rsidR="00AE6084" w:rsidRPr="00AE6084">
        <w:rPr>
          <w:rFonts w:ascii="Calibri" w:hAnsi="Calibri" w:cs="Calibri"/>
          <w:sz w:val="20"/>
          <w:szCs w:val="20"/>
        </w:rPr>
        <w:t xml:space="preserve">under </w:t>
      </w:r>
      <w:r w:rsidR="001D5E35" w:rsidRPr="00AE6084">
        <w:rPr>
          <w:rFonts w:ascii="Calibri" w:hAnsi="Calibri" w:cs="Calibri"/>
          <w:sz w:val="20"/>
          <w:szCs w:val="20"/>
        </w:rPr>
        <w:t>Title 8, Chapter 3</w:t>
      </w:r>
      <w:r w:rsidR="00AE6084" w:rsidRPr="00AE6084">
        <w:rPr>
          <w:rFonts w:ascii="Calibri" w:hAnsi="Calibri" w:cs="Calibri"/>
          <w:sz w:val="20"/>
          <w:szCs w:val="20"/>
        </w:rPr>
        <w:t xml:space="preserve"> of the Code</w:t>
      </w:r>
      <w:r w:rsidR="001D5E35" w:rsidRPr="00AE6084">
        <w:rPr>
          <w:rFonts w:ascii="Calibri" w:hAnsi="Calibri" w:cs="Calibri"/>
          <w:sz w:val="20"/>
          <w:szCs w:val="20"/>
        </w:rPr>
        <w:t>.</w:t>
      </w:r>
    </w:p>
    <w:p w14:paraId="449478EA" w14:textId="74554E51" w:rsidR="003D65BF" w:rsidRPr="00AE6084" w:rsidRDefault="003D65BF" w:rsidP="003D65BF">
      <w:pPr>
        <w:rPr>
          <w:rFonts w:ascii="Calibri" w:hAnsi="Calibri" w:cs="Calibri"/>
          <w:sz w:val="20"/>
          <w:szCs w:val="20"/>
        </w:rPr>
      </w:pPr>
    </w:p>
    <w:p w14:paraId="2543FDA6" w14:textId="63E8C03E" w:rsidR="00915D93" w:rsidRPr="00AE6084" w:rsidRDefault="009E6E6D" w:rsidP="00295368">
      <w:pPr>
        <w:ind w:firstLine="720"/>
        <w:rPr>
          <w:rFonts w:ascii="Calibri" w:hAnsi="Calibri" w:cs="Calibri"/>
          <w:sz w:val="20"/>
          <w:szCs w:val="20"/>
        </w:rPr>
      </w:pPr>
      <w:r w:rsidRPr="00AE6084">
        <w:rPr>
          <w:rFonts w:ascii="Calibri" w:hAnsi="Calibri" w:cs="Calibri"/>
          <w:sz w:val="20"/>
          <w:szCs w:val="20"/>
        </w:rPr>
        <w:t>2.</w:t>
      </w:r>
      <w:r w:rsidRPr="00AE6084">
        <w:rPr>
          <w:rFonts w:ascii="Calibri" w:hAnsi="Calibri" w:cs="Calibri"/>
          <w:sz w:val="20"/>
          <w:szCs w:val="20"/>
        </w:rPr>
        <w:tab/>
      </w:r>
      <w:r w:rsidR="00915D93" w:rsidRPr="00AE6084">
        <w:rPr>
          <w:rFonts w:ascii="Calibri" w:hAnsi="Calibri" w:cs="Calibri"/>
          <w:sz w:val="20"/>
          <w:szCs w:val="20"/>
          <w:u w:val="single"/>
        </w:rPr>
        <w:t>Franchise Extension</w:t>
      </w:r>
      <w:r w:rsidR="00915D93" w:rsidRPr="00AE6084">
        <w:rPr>
          <w:rFonts w:ascii="Calibri" w:hAnsi="Calibri" w:cs="Calibri"/>
          <w:sz w:val="20"/>
          <w:szCs w:val="20"/>
        </w:rPr>
        <w:t>.</w:t>
      </w:r>
    </w:p>
    <w:p w14:paraId="7323E64F" w14:textId="43475D8F" w:rsidR="00915D93" w:rsidRPr="00AE6084" w:rsidRDefault="00915D93" w:rsidP="00295368">
      <w:pPr>
        <w:ind w:firstLine="720"/>
        <w:rPr>
          <w:rFonts w:ascii="Calibri" w:hAnsi="Calibri" w:cs="Calibri"/>
          <w:sz w:val="20"/>
          <w:szCs w:val="20"/>
        </w:rPr>
      </w:pPr>
    </w:p>
    <w:p w14:paraId="553BFF8B" w14:textId="5A7EEE30" w:rsidR="00A90DDE" w:rsidRPr="00AE6084" w:rsidRDefault="00915D93" w:rsidP="00295368">
      <w:pPr>
        <w:ind w:firstLine="720"/>
        <w:rPr>
          <w:rFonts w:ascii="Calibri" w:hAnsi="Calibri" w:cs="Calibri"/>
          <w:sz w:val="20"/>
          <w:szCs w:val="20"/>
        </w:rPr>
      </w:pPr>
      <w:r w:rsidRPr="00AE6084">
        <w:rPr>
          <w:rFonts w:ascii="Calibri" w:hAnsi="Calibri" w:cs="Calibri"/>
          <w:sz w:val="20"/>
          <w:szCs w:val="20"/>
        </w:rPr>
        <w:tab/>
        <w:t>2.1</w:t>
      </w:r>
      <w:r w:rsidRPr="00AE6084">
        <w:rPr>
          <w:rFonts w:ascii="Calibri" w:hAnsi="Calibri" w:cs="Calibri"/>
          <w:sz w:val="20"/>
          <w:szCs w:val="20"/>
        </w:rPr>
        <w:tab/>
        <w:t xml:space="preserve">Unless sooner terminated or extended as provided under Title 8, Chapter 3 of the Code, the term of the Franchise is extended </w:t>
      </w:r>
      <w:r w:rsidR="00FD1FB9" w:rsidRPr="00AE6084">
        <w:rPr>
          <w:rFonts w:ascii="Calibri" w:hAnsi="Calibri" w:cs="Calibri"/>
          <w:sz w:val="20"/>
          <w:szCs w:val="20"/>
        </w:rPr>
        <w:t xml:space="preserve">for one additional term of ten (10) years, commencing on </w:t>
      </w:r>
      <w:r w:rsidRPr="00AE6084">
        <w:rPr>
          <w:rFonts w:ascii="Calibri" w:hAnsi="Calibri" w:cs="Calibri"/>
          <w:sz w:val="20"/>
          <w:szCs w:val="20"/>
        </w:rPr>
        <w:t xml:space="preserve">May 24, 2021 </w:t>
      </w:r>
      <w:r w:rsidR="00FD1FB9" w:rsidRPr="00AE6084">
        <w:rPr>
          <w:rFonts w:ascii="Calibri" w:hAnsi="Calibri" w:cs="Calibri"/>
          <w:sz w:val="20"/>
          <w:szCs w:val="20"/>
        </w:rPr>
        <w:t xml:space="preserve">and ending on </w:t>
      </w:r>
      <w:r w:rsidRPr="00AE6084">
        <w:rPr>
          <w:rFonts w:ascii="Calibri" w:hAnsi="Calibri" w:cs="Calibri"/>
          <w:sz w:val="20"/>
          <w:szCs w:val="20"/>
        </w:rPr>
        <w:t>May 23, 2031</w:t>
      </w:r>
      <w:r w:rsidR="00A90DDE" w:rsidRPr="00AE6084">
        <w:rPr>
          <w:rFonts w:ascii="Calibri" w:hAnsi="Calibri" w:cs="Calibri"/>
          <w:sz w:val="20"/>
          <w:szCs w:val="20"/>
        </w:rPr>
        <w:t xml:space="preserve"> (the “Extended Term”)</w:t>
      </w:r>
      <w:r w:rsidRPr="00AE6084">
        <w:rPr>
          <w:rFonts w:ascii="Calibri" w:hAnsi="Calibri" w:cs="Calibri"/>
          <w:sz w:val="20"/>
          <w:szCs w:val="20"/>
        </w:rPr>
        <w:t>.</w:t>
      </w:r>
      <w:r w:rsidR="00A90DDE" w:rsidRPr="00AE6084">
        <w:rPr>
          <w:rFonts w:ascii="Calibri" w:hAnsi="Calibri" w:cs="Calibri"/>
          <w:sz w:val="20"/>
          <w:szCs w:val="20"/>
        </w:rPr>
        <w:t xml:space="preserve">  Subject to the terms and conditions contained in this Ordinance, the Extended Term will be on the same terms and conditions contained in</w:t>
      </w:r>
      <w:r w:rsidR="00AE6084" w:rsidRPr="00AE6084">
        <w:rPr>
          <w:rFonts w:ascii="Calibri" w:hAnsi="Calibri" w:cs="Calibri"/>
          <w:sz w:val="20"/>
          <w:szCs w:val="20"/>
        </w:rPr>
        <w:t xml:space="preserve"> </w:t>
      </w:r>
      <w:r w:rsidR="00A90DDE" w:rsidRPr="00AE6084">
        <w:rPr>
          <w:rFonts w:ascii="Calibri" w:hAnsi="Calibri" w:cs="Calibri"/>
          <w:sz w:val="20"/>
          <w:szCs w:val="20"/>
        </w:rPr>
        <w:t>Title 8, Chapter 3</w:t>
      </w:r>
      <w:r w:rsidR="00AE6084" w:rsidRPr="00AE6084">
        <w:rPr>
          <w:rFonts w:ascii="Calibri" w:hAnsi="Calibri" w:cs="Calibri"/>
          <w:sz w:val="20"/>
          <w:szCs w:val="20"/>
        </w:rPr>
        <w:t xml:space="preserve"> of the Code</w:t>
      </w:r>
      <w:r w:rsidR="00A90DDE" w:rsidRPr="00AE6084">
        <w:rPr>
          <w:rFonts w:ascii="Calibri" w:hAnsi="Calibri" w:cs="Calibri"/>
          <w:sz w:val="20"/>
          <w:szCs w:val="20"/>
        </w:rPr>
        <w:t xml:space="preserve">.  Franchisee represents and warrants </w:t>
      </w:r>
      <w:r w:rsidR="00AE6084" w:rsidRPr="00AE6084">
        <w:rPr>
          <w:rFonts w:ascii="Calibri" w:hAnsi="Calibri" w:cs="Calibri"/>
          <w:sz w:val="20"/>
          <w:szCs w:val="20"/>
        </w:rPr>
        <w:t xml:space="preserve">to City </w:t>
      </w:r>
      <w:r w:rsidR="00A90DDE" w:rsidRPr="00AE6084">
        <w:rPr>
          <w:rFonts w:ascii="Calibri" w:hAnsi="Calibri" w:cs="Calibri"/>
          <w:sz w:val="20"/>
          <w:szCs w:val="20"/>
        </w:rPr>
        <w:t xml:space="preserve">that Franchisee has paid and performed all Franchisee’s obligations arising out of or under Title 8, Chapter 3 of the Code, including, without limitation, timely payment of </w:t>
      </w:r>
      <w:r w:rsidR="00FD1FB9" w:rsidRPr="00AE6084">
        <w:rPr>
          <w:rFonts w:ascii="Calibri" w:hAnsi="Calibri" w:cs="Calibri"/>
          <w:sz w:val="20"/>
          <w:szCs w:val="20"/>
        </w:rPr>
        <w:t xml:space="preserve">the </w:t>
      </w:r>
      <w:r w:rsidR="00A90DDE" w:rsidRPr="00AE6084">
        <w:rPr>
          <w:rFonts w:ascii="Calibri" w:hAnsi="Calibri" w:cs="Calibri"/>
          <w:sz w:val="20"/>
          <w:szCs w:val="20"/>
        </w:rPr>
        <w:t xml:space="preserve">Franchise Fees.  </w:t>
      </w:r>
    </w:p>
    <w:p w14:paraId="6E48E4C2" w14:textId="77777777" w:rsidR="00A90DDE" w:rsidRPr="00AE6084" w:rsidRDefault="00A90DDE" w:rsidP="00295368">
      <w:pPr>
        <w:ind w:firstLine="720"/>
        <w:rPr>
          <w:rFonts w:ascii="Calibri" w:hAnsi="Calibri" w:cs="Calibri"/>
          <w:sz w:val="20"/>
          <w:szCs w:val="20"/>
        </w:rPr>
      </w:pPr>
    </w:p>
    <w:p w14:paraId="23DD1057" w14:textId="721E09F2" w:rsidR="00915D93" w:rsidRPr="00AE6084" w:rsidRDefault="00A90DDE" w:rsidP="00295368">
      <w:pPr>
        <w:ind w:firstLine="720"/>
        <w:rPr>
          <w:rFonts w:ascii="Calibri" w:hAnsi="Calibri" w:cs="Calibri"/>
          <w:sz w:val="20"/>
          <w:szCs w:val="20"/>
        </w:rPr>
      </w:pPr>
      <w:r w:rsidRPr="00AE6084">
        <w:rPr>
          <w:rFonts w:ascii="Calibri" w:hAnsi="Calibri" w:cs="Calibri"/>
          <w:sz w:val="20"/>
          <w:szCs w:val="20"/>
        </w:rPr>
        <w:tab/>
        <w:t>2.2</w:t>
      </w:r>
      <w:r w:rsidRPr="00AE6084">
        <w:rPr>
          <w:rFonts w:ascii="Calibri" w:hAnsi="Calibri" w:cs="Calibri"/>
          <w:sz w:val="20"/>
          <w:szCs w:val="20"/>
        </w:rPr>
        <w:tab/>
        <w:t xml:space="preserve">Within thirty (30) days after City’s passage of this Ordinance, Franchisee will file with City the written acceptance attached hereto as </w:t>
      </w:r>
      <w:r w:rsidRPr="00AE6084">
        <w:rPr>
          <w:rFonts w:ascii="Calibri" w:hAnsi="Calibri" w:cs="Calibri"/>
          <w:sz w:val="20"/>
          <w:szCs w:val="20"/>
          <w:u w:val="single"/>
        </w:rPr>
        <w:t>Exhibit A</w:t>
      </w:r>
      <w:r w:rsidRPr="00AE6084">
        <w:rPr>
          <w:rFonts w:ascii="Calibri" w:hAnsi="Calibri" w:cs="Calibri"/>
          <w:sz w:val="20"/>
          <w:szCs w:val="20"/>
        </w:rPr>
        <w:t xml:space="preserve"> (the “Acceptance”).  If Franchisee fails to timely file the Acceptance with City, this Ordinance (and the rights granted to Franchisee herein) will be null and void and repealed by City in all respects</w:t>
      </w:r>
      <w:r w:rsidR="00FD1FB9" w:rsidRPr="00AE6084">
        <w:rPr>
          <w:rFonts w:ascii="Calibri" w:hAnsi="Calibri" w:cs="Calibri"/>
          <w:sz w:val="20"/>
          <w:szCs w:val="20"/>
        </w:rPr>
        <w:t xml:space="preserve"> without further act of the Council</w:t>
      </w:r>
      <w:r w:rsidRPr="00AE6084">
        <w:rPr>
          <w:rFonts w:ascii="Calibri" w:hAnsi="Calibri" w:cs="Calibri"/>
          <w:sz w:val="20"/>
          <w:szCs w:val="20"/>
        </w:rPr>
        <w:t xml:space="preserve">.  </w:t>
      </w:r>
    </w:p>
    <w:p w14:paraId="47A6E683" w14:textId="63301B13" w:rsidR="00915D93" w:rsidRPr="00AE6084" w:rsidRDefault="00C6168D" w:rsidP="00C6168D">
      <w:pPr>
        <w:tabs>
          <w:tab w:val="left" w:pos="6305"/>
        </w:tabs>
        <w:ind w:firstLine="720"/>
        <w:rPr>
          <w:rFonts w:ascii="Calibri" w:hAnsi="Calibri" w:cs="Calibri"/>
          <w:sz w:val="20"/>
          <w:szCs w:val="20"/>
        </w:rPr>
      </w:pPr>
      <w:r>
        <w:rPr>
          <w:rFonts w:ascii="Calibri" w:hAnsi="Calibri" w:cs="Calibri"/>
          <w:sz w:val="20"/>
          <w:szCs w:val="20"/>
        </w:rPr>
        <w:tab/>
      </w:r>
    </w:p>
    <w:p w14:paraId="54858BA0" w14:textId="27408D63" w:rsidR="003D65BF" w:rsidRPr="00AE6084" w:rsidRDefault="00915D93" w:rsidP="000249F9">
      <w:pPr>
        <w:ind w:firstLine="720"/>
        <w:rPr>
          <w:rFonts w:ascii="Calibri" w:hAnsi="Calibri" w:cs="Calibri"/>
          <w:sz w:val="20"/>
          <w:szCs w:val="20"/>
        </w:rPr>
      </w:pPr>
      <w:r w:rsidRPr="00AE6084">
        <w:rPr>
          <w:rFonts w:ascii="Calibri" w:hAnsi="Calibri" w:cs="Calibri"/>
          <w:sz w:val="20"/>
          <w:szCs w:val="20"/>
        </w:rPr>
        <w:t>3.</w:t>
      </w:r>
      <w:r w:rsidRPr="00AE6084">
        <w:rPr>
          <w:rFonts w:ascii="Calibri" w:hAnsi="Calibri" w:cs="Calibri"/>
          <w:sz w:val="20"/>
          <w:szCs w:val="20"/>
        </w:rPr>
        <w:tab/>
      </w:r>
      <w:r w:rsidR="009E6E6D" w:rsidRPr="00AE6084">
        <w:rPr>
          <w:rFonts w:ascii="Calibri" w:hAnsi="Calibri" w:cs="Calibri"/>
          <w:sz w:val="20"/>
          <w:szCs w:val="20"/>
          <w:u w:val="single"/>
        </w:rPr>
        <w:t>Rate Schedule</w:t>
      </w:r>
      <w:r w:rsidR="003D65BF" w:rsidRPr="00AE6084">
        <w:rPr>
          <w:rFonts w:ascii="Calibri" w:hAnsi="Calibri" w:cs="Calibri"/>
          <w:sz w:val="20"/>
          <w:szCs w:val="20"/>
        </w:rPr>
        <w:t>.</w:t>
      </w:r>
      <w:r w:rsidR="009E6E6D" w:rsidRPr="00AE6084">
        <w:rPr>
          <w:rFonts w:ascii="Calibri" w:hAnsi="Calibri" w:cs="Calibri"/>
          <w:sz w:val="20"/>
          <w:szCs w:val="20"/>
        </w:rPr>
        <w:t xml:space="preserve">  Franchisee will charge its customers no more than those service rates and fees identified in the attached </w:t>
      </w:r>
      <w:r w:rsidR="009E6E6D" w:rsidRPr="00AE6084">
        <w:rPr>
          <w:rFonts w:ascii="Calibri" w:hAnsi="Calibri" w:cs="Calibri"/>
          <w:sz w:val="20"/>
          <w:szCs w:val="20"/>
          <w:u w:val="single"/>
        </w:rPr>
        <w:t xml:space="preserve">Schedule </w:t>
      </w:r>
      <w:r w:rsidR="00AE6084" w:rsidRPr="00AE6084">
        <w:rPr>
          <w:rFonts w:ascii="Calibri" w:hAnsi="Calibri" w:cs="Calibri"/>
          <w:sz w:val="20"/>
          <w:szCs w:val="20"/>
          <w:u w:val="single"/>
        </w:rPr>
        <w:t>3</w:t>
      </w:r>
      <w:r w:rsidR="001D5E35" w:rsidRPr="00AE6084">
        <w:rPr>
          <w:rFonts w:ascii="Calibri" w:hAnsi="Calibri" w:cs="Calibri"/>
          <w:sz w:val="20"/>
          <w:szCs w:val="20"/>
        </w:rPr>
        <w:t xml:space="preserve"> (the “Amended Rate Schedule”)</w:t>
      </w:r>
      <w:r w:rsidR="009E6E6D" w:rsidRPr="00AE6084">
        <w:rPr>
          <w:rFonts w:ascii="Calibri" w:hAnsi="Calibri" w:cs="Calibri"/>
          <w:sz w:val="20"/>
          <w:szCs w:val="20"/>
        </w:rPr>
        <w:t>.</w:t>
      </w:r>
      <w:r w:rsidR="001D5E35" w:rsidRPr="00AE6084">
        <w:rPr>
          <w:rFonts w:ascii="Calibri" w:hAnsi="Calibri" w:cs="Calibri"/>
          <w:sz w:val="20"/>
          <w:szCs w:val="20"/>
        </w:rPr>
        <w:t xml:space="preserve">  The service rates and fees identified in the Amended Rate Schedule are deemed effective as of January 1, 2020</w:t>
      </w:r>
      <w:r w:rsidR="00280C13" w:rsidRPr="00AE6084">
        <w:rPr>
          <w:rFonts w:ascii="Calibri" w:hAnsi="Calibri" w:cs="Calibri"/>
          <w:sz w:val="20"/>
          <w:szCs w:val="20"/>
        </w:rPr>
        <w:t xml:space="preserve">.  </w:t>
      </w:r>
      <w:r w:rsidR="001D5E35" w:rsidRPr="00AE6084">
        <w:rPr>
          <w:rFonts w:ascii="Calibri" w:hAnsi="Calibri" w:cs="Calibri"/>
          <w:sz w:val="20"/>
          <w:szCs w:val="20"/>
        </w:rPr>
        <w:t>The Amended Rate Schedule replaces and supersedes all prior Rate Schedule</w:t>
      </w:r>
      <w:r w:rsidR="00295368" w:rsidRPr="00AE6084">
        <w:rPr>
          <w:rFonts w:ascii="Calibri" w:hAnsi="Calibri" w:cs="Calibri"/>
          <w:sz w:val="20"/>
          <w:szCs w:val="20"/>
        </w:rPr>
        <w:t>(s) adopted under</w:t>
      </w:r>
      <w:r w:rsidR="00AE6084" w:rsidRPr="00AE6084">
        <w:rPr>
          <w:rFonts w:ascii="Calibri" w:hAnsi="Calibri" w:cs="Calibri"/>
          <w:sz w:val="20"/>
          <w:szCs w:val="20"/>
        </w:rPr>
        <w:t xml:space="preserve"> Title 8, Chapter 3 of the Code </w:t>
      </w:r>
      <w:r w:rsidR="00295368" w:rsidRPr="00AE6084">
        <w:rPr>
          <w:rFonts w:ascii="Calibri" w:hAnsi="Calibri" w:cs="Calibri"/>
          <w:sz w:val="20"/>
          <w:szCs w:val="20"/>
        </w:rPr>
        <w:t>as of January 1, 2020</w:t>
      </w:r>
      <w:r w:rsidR="002C4DA1" w:rsidRPr="00AE6084">
        <w:rPr>
          <w:rFonts w:ascii="Calibri" w:hAnsi="Calibri" w:cs="Calibri"/>
          <w:sz w:val="20"/>
          <w:szCs w:val="20"/>
        </w:rPr>
        <w:t xml:space="preserve"> and will be deemed the “Rate Schedule” </w:t>
      </w:r>
      <w:r w:rsidR="00FD1FB9" w:rsidRPr="00AE6084">
        <w:rPr>
          <w:rFonts w:ascii="Calibri" w:hAnsi="Calibri" w:cs="Calibri"/>
          <w:sz w:val="20"/>
          <w:szCs w:val="20"/>
        </w:rPr>
        <w:t xml:space="preserve">under Section 8-3-4A. of the Code </w:t>
      </w:r>
      <w:r w:rsidR="00AE6084" w:rsidRPr="00AE6084">
        <w:rPr>
          <w:rFonts w:ascii="Calibri" w:hAnsi="Calibri" w:cs="Calibri"/>
          <w:sz w:val="20"/>
          <w:szCs w:val="20"/>
        </w:rPr>
        <w:t xml:space="preserve">as of </w:t>
      </w:r>
      <w:r w:rsidR="002C4DA1" w:rsidRPr="00AE6084">
        <w:rPr>
          <w:rFonts w:ascii="Calibri" w:hAnsi="Calibri" w:cs="Calibri"/>
          <w:sz w:val="20"/>
          <w:szCs w:val="20"/>
        </w:rPr>
        <w:t>January 1, 2020.</w:t>
      </w:r>
      <w:r w:rsidR="00FD1FB9" w:rsidRPr="00AE6084">
        <w:rPr>
          <w:rFonts w:ascii="Calibri" w:hAnsi="Calibri" w:cs="Calibri"/>
          <w:sz w:val="20"/>
          <w:szCs w:val="20"/>
        </w:rPr>
        <w:t xml:space="preserve">  Any further amendment to the Rate Schedule will be made subject to and in accordance with Section 8-3-4 of the Code.</w:t>
      </w:r>
    </w:p>
    <w:p w14:paraId="45E7DCA6" w14:textId="77777777" w:rsidR="00FD1FB9" w:rsidRPr="00AE6084" w:rsidRDefault="00FD1FB9" w:rsidP="000249F9">
      <w:pPr>
        <w:ind w:firstLine="720"/>
        <w:rPr>
          <w:rFonts w:ascii="Calibri" w:hAnsi="Calibri" w:cs="Calibri"/>
          <w:sz w:val="20"/>
          <w:szCs w:val="20"/>
        </w:rPr>
      </w:pPr>
    </w:p>
    <w:p w14:paraId="7357BCD7" w14:textId="2E9BB5D0" w:rsidR="004365BE" w:rsidRPr="00AE6084" w:rsidRDefault="00915D93" w:rsidP="00E458EE">
      <w:pPr>
        <w:ind w:firstLine="720"/>
        <w:rPr>
          <w:rFonts w:ascii="Calibri" w:hAnsi="Calibri" w:cs="Calibri"/>
          <w:sz w:val="20"/>
          <w:szCs w:val="20"/>
        </w:rPr>
      </w:pPr>
      <w:r w:rsidRPr="00AE6084">
        <w:rPr>
          <w:rFonts w:ascii="Calibri" w:hAnsi="Calibri" w:cs="Calibri"/>
          <w:sz w:val="20"/>
          <w:szCs w:val="20"/>
        </w:rPr>
        <w:lastRenderedPageBreak/>
        <w:t>4</w:t>
      </w:r>
      <w:r w:rsidR="00E458EE" w:rsidRPr="00AE6084">
        <w:rPr>
          <w:rFonts w:ascii="Calibri" w:hAnsi="Calibri" w:cs="Calibri"/>
          <w:sz w:val="20"/>
          <w:szCs w:val="20"/>
        </w:rPr>
        <w:t>.</w:t>
      </w:r>
      <w:r w:rsidR="00E458EE" w:rsidRPr="00AE6084">
        <w:rPr>
          <w:rFonts w:ascii="Calibri" w:hAnsi="Calibri" w:cs="Calibri"/>
          <w:sz w:val="20"/>
          <w:szCs w:val="20"/>
        </w:rPr>
        <w:tab/>
      </w:r>
      <w:r w:rsidR="00E458EE" w:rsidRPr="00AE6084">
        <w:rPr>
          <w:rFonts w:ascii="Calibri" w:hAnsi="Calibri" w:cs="Calibri"/>
          <w:sz w:val="20"/>
          <w:szCs w:val="20"/>
          <w:u w:val="single"/>
        </w:rPr>
        <w:t>Franchise Fee</w:t>
      </w:r>
      <w:r w:rsidR="00AE6084" w:rsidRPr="00AE6084">
        <w:rPr>
          <w:rFonts w:ascii="Calibri" w:hAnsi="Calibri" w:cs="Calibri"/>
          <w:sz w:val="20"/>
          <w:szCs w:val="20"/>
          <w:u w:val="single"/>
        </w:rPr>
        <w:t>s</w:t>
      </w:r>
      <w:r w:rsidR="00E458EE" w:rsidRPr="00AE6084">
        <w:rPr>
          <w:rFonts w:ascii="Calibri" w:hAnsi="Calibri" w:cs="Calibri"/>
          <w:sz w:val="20"/>
          <w:szCs w:val="20"/>
        </w:rPr>
        <w:t>.  Notwithstanding anything contained in Title 8, Chapter 3 of the Code to the contrary, commencing on January 1, 2022, Franchisee will pay City Franchise Fee</w:t>
      </w:r>
      <w:r w:rsidR="00AE6084" w:rsidRPr="00AE6084">
        <w:rPr>
          <w:rFonts w:ascii="Calibri" w:hAnsi="Calibri" w:cs="Calibri"/>
          <w:sz w:val="20"/>
          <w:szCs w:val="20"/>
        </w:rPr>
        <w:t>s</w:t>
      </w:r>
      <w:r w:rsidR="00E458EE" w:rsidRPr="00AE6084">
        <w:rPr>
          <w:rFonts w:ascii="Calibri" w:hAnsi="Calibri" w:cs="Calibri"/>
          <w:sz w:val="20"/>
          <w:szCs w:val="20"/>
        </w:rPr>
        <w:t xml:space="preserve"> in accordance with the following schedule:</w:t>
      </w:r>
    </w:p>
    <w:p w14:paraId="75820C13" w14:textId="77777777" w:rsidR="00000C6A" w:rsidRPr="00AE6084" w:rsidRDefault="00000C6A" w:rsidP="00000C6A">
      <w:pPr>
        <w:rPr>
          <w:rFonts w:ascii="Calibri" w:hAnsi="Calibri" w:cs="Calibri"/>
          <w:sz w:val="20"/>
          <w:szCs w:val="20"/>
        </w:rPr>
      </w:pPr>
    </w:p>
    <w:p w14:paraId="550D067E" w14:textId="0659EB1C" w:rsidR="00000C6A" w:rsidRPr="00AE6084" w:rsidRDefault="002C4DA1" w:rsidP="002C4DA1">
      <w:pPr>
        <w:ind w:firstLine="1440"/>
        <w:rPr>
          <w:rFonts w:ascii="Calibri" w:hAnsi="Calibri" w:cs="Calibri"/>
          <w:sz w:val="20"/>
          <w:szCs w:val="20"/>
        </w:rPr>
      </w:pPr>
      <w:r w:rsidRPr="00AE6084">
        <w:rPr>
          <w:rFonts w:ascii="Calibri" w:hAnsi="Calibri" w:cs="Calibri"/>
          <w:sz w:val="20"/>
          <w:szCs w:val="20"/>
        </w:rPr>
        <w:t>a.</w:t>
      </w:r>
      <w:r w:rsidRPr="00AE6084">
        <w:rPr>
          <w:rFonts w:ascii="Calibri" w:hAnsi="Calibri" w:cs="Calibri"/>
          <w:sz w:val="20"/>
          <w:szCs w:val="20"/>
        </w:rPr>
        <w:tab/>
      </w:r>
      <w:r w:rsidR="00FF0B2D" w:rsidRPr="00AE6084">
        <w:rPr>
          <w:rFonts w:ascii="Calibri" w:hAnsi="Calibri" w:cs="Calibri"/>
          <w:sz w:val="20"/>
          <w:szCs w:val="20"/>
        </w:rPr>
        <w:t>Four percent (4%) of Gross Revenues for the period c</w:t>
      </w:r>
      <w:r w:rsidR="0075567D" w:rsidRPr="00AE6084">
        <w:rPr>
          <w:rFonts w:ascii="Calibri" w:hAnsi="Calibri" w:cs="Calibri"/>
          <w:sz w:val="20"/>
          <w:szCs w:val="20"/>
        </w:rPr>
        <w:t xml:space="preserve">ommencing on </w:t>
      </w:r>
      <w:r w:rsidR="00000C6A" w:rsidRPr="00AE6084">
        <w:rPr>
          <w:rFonts w:ascii="Calibri" w:hAnsi="Calibri" w:cs="Calibri"/>
          <w:sz w:val="20"/>
          <w:szCs w:val="20"/>
        </w:rPr>
        <w:t>January 1, 202</w:t>
      </w:r>
      <w:r w:rsidR="0075567D" w:rsidRPr="00AE6084">
        <w:rPr>
          <w:rFonts w:ascii="Calibri" w:hAnsi="Calibri" w:cs="Calibri"/>
          <w:sz w:val="20"/>
          <w:szCs w:val="20"/>
        </w:rPr>
        <w:t>2</w:t>
      </w:r>
      <w:r w:rsidR="00FF0B2D" w:rsidRPr="00AE6084">
        <w:rPr>
          <w:rFonts w:ascii="Calibri" w:hAnsi="Calibri" w:cs="Calibri"/>
          <w:sz w:val="20"/>
          <w:szCs w:val="20"/>
        </w:rPr>
        <w:t xml:space="preserve"> </w:t>
      </w:r>
      <w:r w:rsidR="00000C6A" w:rsidRPr="00AE6084">
        <w:rPr>
          <w:rFonts w:ascii="Calibri" w:hAnsi="Calibri" w:cs="Calibri"/>
          <w:sz w:val="20"/>
          <w:szCs w:val="20"/>
        </w:rPr>
        <w:t>and ending on December 31, 202</w:t>
      </w:r>
      <w:r w:rsidR="0075567D" w:rsidRPr="00AE6084">
        <w:rPr>
          <w:rFonts w:ascii="Calibri" w:hAnsi="Calibri" w:cs="Calibri"/>
          <w:sz w:val="20"/>
          <w:szCs w:val="20"/>
        </w:rPr>
        <w:t>2</w:t>
      </w:r>
      <w:r w:rsidR="00000C6A" w:rsidRPr="00AE6084">
        <w:rPr>
          <w:rFonts w:ascii="Calibri" w:hAnsi="Calibri" w:cs="Calibri"/>
          <w:sz w:val="20"/>
          <w:szCs w:val="20"/>
        </w:rPr>
        <w:t xml:space="preserve">.  </w:t>
      </w:r>
    </w:p>
    <w:p w14:paraId="3E66F820" w14:textId="0BC09FC1" w:rsidR="007E2AA0" w:rsidRPr="00AE6084" w:rsidRDefault="007E2AA0" w:rsidP="002C4DA1">
      <w:pPr>
        <w:ind w:firstLine="1440"/>
        <w:rPr>
          <w:rFonts w:ascii="Calibri" w:hAnsi="Calibri" w:cs="Calibri"/>
          <w:sz w:val="20"/>
          <w:szCs w:val="20"/>
        </w:rPr>
      </w:pPr>
    </w:p>
    <w:p w14:paraId="77BD5BB1" w14:textId="39848EBB" w:rsidR="007E2AA0" w:rsidRPr="00AE6084" w:rsidRDefault="007E2AA0" w:rsidP="002C4DA1">
      <w:pPr>
        <w:ind w:firstLine="1440"/>
        <w:rPr>
          <w:rFonts w:ascii="Calibri" w:hAnsi="Calibri" w:cs="Calibri"/>
          <w:sz w:val="20"/>
          <w:szCs w:val="20"/>
        </w:rPr>
      </w:pPr>
      <w:r w:rsidRPr="00AE6084">
        <w:rPr>
          <w:rFonts w:ascii="Calibri" w:hAnsi="Calibri" w:cs="Calibri"/>
          <w:sz w:val="20"/>
          <w:szCs w:val="20"/>
        </w:rPr>
        <w:t>b.</w:t>
      </w:r>
      <w:r w:rsidRPr="00AE6084">
        <w:rPr>
          <w:rFonts w:ascii="Calibri" w:hAnsi="Calibri" w:cs="Calibri"/>
          <w:sz w:val="20"/>
          <w:szCs w:val="20"/>
        </w:rPr>
        <w:tab/>
      </w:r>
      <w:r w:rsidR="00F94B20" w:rsidRPr="00AE6084">
        <w:rPr>
          <w:rFonts w:ascii="Calibri" w:hAnsi="Calibri" w:cs="Calibri"/>
          <w:sz w:val="20"/>
          <w:szCs w:val="20"/>
        </w:rPr>
        <w:t>F</w:t>
      </w:r>
      <w:r w:rsidR="00915D93" w:rsidRPr="00AE6084">
        <w:rPr>
          <w:rFonts w:ascii="Calibri" w:hAnsi="Calibri" w:cs="Calibri"/>
          <w:sz w:val="20"/>
          <w:szCs w:val="20"/>
        </w:rPr>
        <w:t xml:space="preserve">ive </w:t>
      </w:r>
      <w:r w:rsidR="00F94B20" w:rsidRPr="00AE6084">
        <w:rPr>
          <w:rFonts w:ascii="Calibri" w:hAnsi="Calibri" w:cs="Calibri"/>
          <w:sz w:val="20"/>
          <w:szCs w:val="20"/>
        </w:rPr>
        <w:t>percent (</w:t>
      </w:r>
      <w:r w:rsidR="00915D93" w:rsidRPr="00AE6084">
        <w:rPr>
          <w:rFonts w:ascii="Calibri" w:hAnsi="Calibri" w:cs="Calibri"/>
          <w:sz w:val="20"/>
          <w:szCs w:val="20"/>
        </w:rPr>
        <w:t>5</w:t>
      </w:r>
      <w:r w:rsidR="00F94B20" w:rsidRPr="00AE6084">
        <w:rPr>
          <w:rFonts w:ascii="Calibri" w:hAnsi="Calibri" w:cs="Calibri"/>
          <w:sz w:val="20"/>
          <w:szCs w:val="20"/>
        </w:rPr>
        <w:t>%) of Gross Revenues for the period commencing on January 1, 202</w:t>
      </w:r>
      <w:r w:rsidR="00915D93" w:rsidRPr="00AE6084">
        <w:rPr>
          <w:rFonts w:ascii="Calibri" w:hAnsi="Calibri" w:cs="Calibri"/>
          <w:sz w:val="20"/>
          <w:szCs w:val="20"/>
        </w:rPr>
        <w:t>3</w:t>
      </w:r>
      <w:r w:rsidR="00F94B20" w:rsidRPr="00AE6084">
        <w:rPr>
          <w:rFonts w:ascii="Calibri" w:hAnsi="Calibri" w:cs="Calibri"/>
          <w:sz w:val="20"/>
          <w:szCs w:val="20"/>
        </w:rPr>
        <w:t xml:space="preserve"> and ending on December 31, 202</w:t>
      </w:r>
      <w:r w:rsidR="00915D93" w:rsidRPr="00AE6084">
        <w:rPr>
          <w:rFonts w:ascii="Calibri" w:hAnsi="Calibri" w:cs="Calibri"/>
          <w:sz w:val="20"/>
          <w:szCs w:val="20"/>
        </w:rPr>
        <w:t>3</w:t>
      </w:r>
      <w:r w:rsidR="00F94B20" w:rsidRPr="00AE6084">
        <w:rPr>
          <w:rFonts w:ascii="Calibri" w:hAnsi="Calibri" w:cs="Calibri"/>
          <w:sz w:val="20"/>
          <w:szCs w:val="20"/>
        </w:rPr>
        <w:t xml:space="preserve">.  </w:t>
      </w:r>
      <w:r w:rsidRPr="00AE6084">
        <w:rPr>
          <w:rFonts w:ascii="Calibri" w:hAnsi="Calibri" w:cs="Calibri"/>
          <w:sz w:val="20"/>
          <w:szCs w:val="20"/>
        </w:rPr>
        <w:t xml:space="preserve"> </w:t>
      </w:r>
    </w:p>
    <w:p w14:paraId="1C45092F" w14:textId="1F7E0E58" w:rsidR="00FF0B2D" w:rsidRPr="00AE6084" w:rsidRDefault="00FF0B2D" w:rsidP="002C4DA1">
      <w:pPr>
        <w:ind w:firstLine="1440"/>
        <w:rPr>
          <w:rFonts w:ascii="Calibri" w:hAnsi="Calibri" w:cs="Calibri"/>
          <w:sz w:val="20"/>
          <w:szCs w:val="20"/>
        </w:rPr>
      </w:pPr>
    </w:p>
    <w:p w14:paraId="7FFC6D10" w14:textId="5B5B48B1" w:rsidR="00FF0B2D" w:rsidRPr="00AE6084" w:rsidRDefault="00FF0B2D" w:rsidP="00FF0B2D">
      <w:pPr>
        <w:ind w:firstLine="1440"/>
        <w:rPr>
          <w:rFonts w:ascii="Calibri" w:hAnsi="Calibri" w:cs="Calibri"/>
          <w:sz w:val="20"/>
          <w:szCs w:val="20"/>
        </w:rPr>
      </w:pPr>
      <w:r w:rsidRPr="00AE6084">
        <w:rPr>
          <w:rFonts w:ascii="Calibri" w:hAnsi="Calibri" w:cs="Calibri"/>
          <w:sz w:val="20"/>
          <w:szCs w:val="20"/>
        </w:rPr>
        <w:t>c.</w:t>
      </w:r>
      <w:r w:rsidRPr="00AE6084">
        <w:rPr>
          <w:rFonts w:ascii="Calibri" w:hAnsi="Calibri" w:cs="Calibri"/>
          <w:sz w:val="20"/>
          <w:szCs w:val="20"/>
        </w:rPr>
        <w:tab/>
      </w:r>
      <w:r w:rsidR="00915D93" w:rsidRPr="00AE6084">
        <w:rPr>
          <w:rFonts w:ascii="Calibri" w:hAnsi="Calibri" w:cs="Calibri"/>
          <w:sz w:val="20"/>
          <w:szCs w:val="20"/>
        </w:rPr>
        <w:t>Six</w:t>
      </w:r>
      <w:r w:rsidR="00F94B20" w:rsidRPr="00AE6084">
        <w:rPr>
          <w:rFonts w:ascii="Calibri" w:hAnsi="Calibri" w:cs="Calibri"/>
          <w:sz w:val="20"/>
          <w:szCs w:val="20"/>
        </w:rPr>
        <w:t xml:space="preserve"> percent (</w:t>
      </w:r>
      <w:r w:rsidR="00915D93" w:rsidRPr="00AE6084">
        <w:rPr>
          <w:rFonts w:ascii="Calibri" w:hAnsi="Calibri" w:cs="Calibri"/>
          <w:sz w:val="20"/>
          <w:szCs w:val="20"/>
        </w:rPr>
        <w:t>6</w:t>
      </w:r>
      <w:r w:rsidR="00F94B20" w:rsidRPr="00AE6084">
        <w:rPr>
          <w:rFonts w:ascii="Calibri" w:hAnsi="Calibri" w:cs="Calibri"/>
          <w:sz w:val="20"/>
          <w:szCs w:val="20"/>
        </w:rPr>
        <w:t>%) of Gross Revenues for the period commencing on January 1, 202</w:t>
      </w:r>
      <w:r w:rsidR="00915D93" w:rsidRPr="00AE6084">
        <w:rPr>
          <w:rFonts w:ascii="Calibri" w:hAnsi="Calibri" w:cs="Calibri"/>
          <w:sz w:val="20"/>
          <w:szCs w:val="20"/>
        </w:rPr>
        <w:t>4</w:t>
      </w:r>
      <w:r w:rsidR="00F94B20" w:rsidRPr="00AE6084">
        <w:rPr>
          <w:rFonts w:ascii="Calibri" w:hAnsi="Calibri" w:cs="Calibri"/>
          <w:sz w:val="20"/>
          <w:szCs w:val="20"/>
        </w:rPr>
        <w:t xml:space="preserve"> and ending on December 31, 202</w:t>
      </w:r>
      <w:r w:rsidR="00915D93" w:rsidRPr="00AE6084">
        <w:rPr>
          <w:rFonts w:ascii="Calibri" w:hAnsi="Calibri" w:cs="Calibri"/>
          <w:sz w:val="20"/>
          <w:szCs w:val="20"/>
        </w:rPr>
        <w:t>4</w:t>
      </w:r>
      <w:r w:rsidR="00F94B20" w:rsidRPr="00AE6084">
        <w:rPr>
          <w:rFonts w:ascii="Calibri" w:hAnsi="Calibri" w:cs="Calibri"/>
          <w:sz w:val="20"/>
          <w:szCs w:val="20"/>
        </w:rPr>
        <w:t xml:space="preserve">.  </w:t>
      </w:r>
      <w:r w:rsidRPr="00AE6084">
        <w:rPr>
          <w:rFonts w:ascii="Calibri" w:hAnsi="Calibri" w:cs="Calibri"/>
          <w:sz w:val="20"/>
          <w:szCs w:val="20"/>
        </w:rPr>
        <w:t xml:space="preserve"> </w:t>
      </w:r>
    </w:p>
    <w:p w14:paraId="646F8129" w14:textId="24BAE028" w:rsidR="00FF0B2D" w:rsidRPr="00AE6084" w:rsidRDefault="00FF0B2D" w:rsidP="00FF0B2D">
      <w:pPr>
        <w:ind w:firstLine="1440"/>
        <w:rPr>
          <w:rFonts w:ascii="Calibri" w:hAnsi="Calibri" w:cs="Calibri"/>
          <w:sz w:val="20"/>
          <w:szCs w:val="20"/>
        </w:rPr>
      </w:pPr>
    </w:p>
    <w:p w14:paraId="5B97F7C1" w14:textId="7138E627" w:rsidR="00FF0B2D" w:rsidRPr="00AE6084" w:rsidRDefault="00FF0B2D" w:rsidP="00FF0B2D">
      <w:pPr>
        <w:ind w:firstLine="1440"/>
        <w:rPr>
          <w:rFonts w:ascii="Calibri" w:hAnsi="Calibri" w:cs="Calibri"/>
          <w:sz w:val="20"/>
          <w:szCs w:val="20"/>
        </w:rPr>
      </w:pPr>
      <w:r w:rsidRPr="00AE6084">
        <w:rPr>
          <w:rFonts w:ascii="Calibri" w:hAnsi="Calibri" w:cs="Calibri"/>
          <w:sz w:val="20"/>
          <w:szCs w:val="20"/>
        </w:rPr>
        <w:t>d.</w:t>
      </w:r>
      <w:r w:rsidRPr="00AE6084">
        <w:rPr>
          <w:rFonts w:ascii="Calibri" w:hAnsi="Calibri" w:cs="Calibri"/>
          <w:sz w:val="20"/>
          <w:szCs w:val="20"/>
        </w:rPr>
        <w:tab/>
        <w:t>Seven percent (7%) of Gross Revenues for the period commencing on J</w:t>
      </w:r>
      <w:r w:rsidR="00915D93" w:rsidRPr="00AE6084">
        <w:rPr>
          <w:rFonts w:ascii="Calibri" w:hAnsi="Calibri" w:cs="Calibri"/>
          <w:sz w:val="20"/>
          <w:szCs w:val="20"/>
        </w:rPr>
        <w:t xml:space="preserve">anuary </w:t>
      </w:r>
      <w:r w:rsidRPr="00AE6084">
        <w:rPr>
          <w:rFonts w:ascii="Calibri" w:hAnsi="Calibri" w:cs="Calibri"/>
          <w:sz w:val="20"/>
          <w:szCs w:val="20"/>
        </w:rPr>
        <w:t>1, 202</w:t>
      </w:r>
      <w:r w:rsidR="00915D93" w:rsidRPr="00AE6084">
        <w:rPr>
          <w:rFonts w:ascii="Calibri" w:hAnsi="Calibri" w:cs="Calibri"/>
          <w:sz w:val="20"/>
          <w:szCs w:val="20"/>
        </w:rPr>
        <w:t>5</w:t>
      </w:r>
      <w:r w:rsidRPr="00AE6084">
        <w:rPr>
          <w:rFonts w:ascii="Calibri" w:hAnsi="Calibri" w:cs="Calibri"/>
          <w:sz w:val="20"/>
          <w:szCs w:val="20"/>
        </w:rPr>
        <w:t xml:space="preserve"> and continuing thereafter during the remaining term of th</w:t>
      </w:r>
      <w:r w:rsidR="00F94B20" w:rsidRPr="00AE6084">
        <w:rPr>
          <w:rFonts w:ascii="Calibri" w:hAnsi="Calibri" w:cs="Calibri"/>
          <w:sz w:val="20"/>
          <w:szCs w:val="20"/>
        </w:rPr>
        <w:t xml:space="preserve">e Franchise (i.e., </w:t>
      </w:r>
      <w:r w:rsidR="00915D93" w:rsidRPr="00AE6084">
        <w:rPr>
          <w:rFonts w:ascii="Calibri" w:hAnsi="Calibri" w:cs="Calibri"/>
          <w:sz w:val="20"/>
          <w:szCs w:val="20"/>
        </w:rPr>
        <w:t>May 23, 2031).</w:t>
      </w:r>
    </w:p>
    <w:p w14:paraId="23E212CA" w14:textId="77777777" w:rsidR="00000C6A" w:rsidRPr="00AE6084" w:rsidRDefault="00000C6A" w:rsidP="00C942BC">
      <w:pPr>
        <w:rPr>
          <w:rFonts w:ascii="Calibri" w:hAnsi="Calibri" w:cs="Calibri"/>
          <w:sz w:val="20"/>
          <w:szCs w:val="20"/>
        </w:rPr>
      </w:pPr>
    </w:p>
    <w:p w14:paraId="5E3D8C7E" w14:textId="329EEB4A" w:rsidR="00C942BC" w:rsidRPr="00AE6084" w:rsidRDefault="003B7A20" w:rsidP="00F82C81">
      <w:pPr>
        <w:ind w:firstLine="720"/>
        <w:rPr>
          <w:rFonts w:ascii="Calibri" w:hAnsi="Calibri" w:cs="Calibri"/>
          <w:color w:val="000000"/>
          <w:sz w:val="20"/>
          <w:szCs w:val="20"/>
        </w:rPr>
      </w:pPr>
      <w:r w:rsidRPr="00AE6084">
        <w:rPr>
          <w:rFonts w:ascii="Calibri" w:hAnsi="Calibri" w:cs="Calibri"/>
          <w:color w:val="000000"/>
          <w:sz w:val="20"/>
          <w:szCs w:val="20"/>
        </w:rPr>
        <w:t>5.</w:t>
      </w:r>
      <w:r w:rsidRPr="00AE6084">
        <w:rPr>
          <w:rFonts w:ascii="Calibri" w:hAnsi="Calibri" w:cs="Calibri"/>
          <w:color w:val="000000"/>
          <w:sz w:val="20"/>
          <w:szCs w:val="20"/>
        </w:rPr>
        <w:tab/>
      </w:r>
      <w:r w:rsidR="00B3488B" w:rsidRPr="00AE6084">
        <w:rPr>
          <w:rFonts w:ascii="Calibri" w:hAnsi="Calibri" w:cs="Calibri"/>
          <w:color w:val="000000"/>
          <w:sz w:val="20"/>
          <w:szCs w:val="20"/>
          <w:u w:val="single"/>
        </w:rPr>
        <w:t xml:space="preserve">Effect of </w:t>
      </w:r>
      <w:r w:rsidR="00B97DF4" w:rsidRPr="00AE6084">
        <w:rPr>
          <w:rFonts w:ascii="Calibri" w:hAnsi="Calibri" w:cs="Calibri"/>
          <w:color w:val="000000"/>
          <w:sz w:val="20"/>
          <w:szCs w:val="20"/>
          <w:u w:val="single"/>
        </w:rPr>
        <w:t xml:space="preserve">Franchise </w:t>
      </w:r>
      <w:r w:rsidR="00B3488B" w:rsidRPr="00AE6084">
        <w:rPr>
          <w:rFonts w:ascii="Calibri" w:hAnsi="Calibri" w:cs="Calibri"/>
          <w:color w:val="000000"/>
          <w:sz w:val="20"/>
          <w:szCs w:val="20"/>
          <w:u w:val="single"/>
        </w:rPr>
        <w:t>Amendments</w:t>
      </w:r>
      <w:r w:rsidR="00B3488B" w:rsidRPr="00AE6084">
        <w:rPr>
          <w:rFonts w:ascii="Calibri" w:hAnsi="Calibri" w:cs="Calibri"/>
          <w:color w:val="000000"/>
          <w:sz w:val="20"/>
          <w:szCs w:val="20"/>
        </w:rPr>
        <w:t xml:space="preserve">.  </w:t>
      </w:r>
      <w:r w:rsidR="00B97DF4" w:rsidRPr="00AE6084">
        <w:rPr>
          <w:rFonts w:ascii="Calibri" w:hAnsi="Calibri" w:cs="Calibri"/>
          <w:sz w:val="20"/>
          <w:szCs w:val="20"/>
        </w:rPr>
        <w:t xml:space="preserve">This Ordinance is made part of Title 8, Chapter 3 of the Code.  </w:t>
      </w:r>
      <w:r w:rsidR="00C942BC" w:rsidRPr="00AE6084">
        <w:rPr>
          <w:rFonts w:ascii="Calibri" w:hAnsi="Calibri" w:cs="Calibri"/>
          <w:color w:val="000000"/>
          <w:sz w:val="20"/>
          <w:szCs w:val="20"/>
        </w:rPr>
        <w:t>Th</w:t>
      </w:r>
      <w:r w:rsidR="00F82C81" w:rsidRPr="00AE6084">
        <w:rPr>
          <w:rFonts w:ascii="Calibri" w:hAnsi="Calibri" w:cs="Calibri"/>
          <w:color w:val="000000"/>
          <w:sz w:val="20"/>
          <w:szCs w:val="20"/>
        </w:rPr>
        <w:t xml:space="preserve">e provisions of Title 8, Chapter 3 of the Code that are </w:t>
      </w:r>
      <w:r w:rsidR="00C942BC" w:rsidRPr="00AE6084">
        <w:rPr>
          <w:rFonts w:ascii="Calibri" w:hAnsi="Calibri" w:cs="Calibri"/>
          <w:sz w:val="20"/>
          <w:szCs w:val="20"/>
        </w:rPr>
        <w:t>not a</w:t>
      </w:r>
      <w:r w:rsidR="00F82C81" w:rsidRPr="00AE6084">
        <w:rPr>
          <w:rFonts w:ascii="Calibri" w:hAnsi="Calibri" w:cs="Calibri"/>
          <w:sz w:val="20"/>
          <w:szCs w:val="20"/>
        </w:rPr>
        <w:t xml:space="preserve">mended under this Ordinance remain </w:t>
      </w:r>
      <w:r w:rsidR="00B97DF4" w:rsidRPr="00AE6084">
        <w:rPr>
          <w:rFonts w:ascii="Calibri" w:hAnsi="Calibri" w:cs="Calibri"/>
          <w:sz w:val="20"/>
          <w:szCs w:val="20"/>
        </w:rPr>
        <w:t>unchanged and in</w:t>
      </w:r>
      <w:r w:rsidR="00F82C81" w:rsidRPr="00AE6084">
        <w:rPr>
          <w:rFonts w:ascii="Calibri" w:hAnsi="Calibri" w:cs="Calibri"/>
          <w:sz w:val="20"/>
          <w:szCs w:val="20"/>
        </w:rPr>
        <w:t xml:space="preserve"> full force and effect.</w:t>
      </w:r>
      <w:r w:rsidR="00B97DF4" w:rsidRPr="00AE6084">
        <w:rPr>
          <w:rFonts w:ascii="Calibri" w:hAnsi="Calibri" w:cs="Calibri"/>
          <w:sz w:val="20"/>
          <w:szCs w:val="20"/>
        </w:rPr>
        <w:t xml:space="preserve">  </w:t>
      </w:r>
      <w:r w:rsidR="00C942BC" w:rsidRPr="00AE6084">
        <w:rPr>
          <w:rFonts w:ascii="Calibri" w:hAnsi="Calibri" w:cs="Calibri"/>
          <w:color w:val="000000"/>
          <w:sz w:val="20"/>
          <w:szCs w:val="20"/>
        </w:rPr>
        <w:t xml:space="preserve">This Ordinance does not relieve </w:t>
      </w:r>
      <w:r w:rsidR="00F82C81" w:rsidRPr="00AE6084">
        <w:rPr>
          <w:rFonts w:ascii="Calibri" w:hAnsi="Calibri" w:cs="Calibri"/>
          <w:color w:val="000000"/>
          <w:sz w:val="20"/>
          <w:szCs w:val="20"/>
        </w:rPr>
        <w:t xml:space="preserve">Franchisee of any obligations arising out of or under Title 8, Chapter 3 of the Code.  </w:t>
      </w:r>
      <w:r w:rsidR="00C942BC" w:rsidRPr="00AE6084">
        <w:rPr>
          <w:rFonts w:ascii="Calibri" w:hAnsi="Calibri" w:cs="Calibri"/>
          <w:color w:val="000000"/>
          <w:sz w:val="20"/>
          <w:szCs w:val="20"/>
        </w:rPr>
        <w:t xml:space="preserve">City may continue the enforcement, prosecution, conviction, and/or punishment of any person who has or will violate the provisions of </w:t>
      </w:r>
      <w:r w:rsidR="00F82C81" w:rsidRPr="00AE6084">
        <w:rPr>
          <w:rFonts w:ascii="Calibri" w:hAnsi="Calibri" w:cs="Calibri"/>
          <w:color w:val="000000"/>
          <w:sz w:val="20"/>
          <w:szCs w:val="20"/>
        </w:rPr>
        <w:t>Title 8, Chapter 3 of the Code</w:t>
      </w:r>
      <w:r w:rsidR="00B97DF4" w:rsidRPr="00AE6084">
        <w:rPr>
          <w:rFonts w:ascii="Calibri" w:hAnsi="Calibri" w:cs="Calibri"/>
          <w:color w:val="000000"/>
          <w:sz w:val="20"/>
          <w:szCs w:val="20"/>
        </w:rPr>
        <w:t xml:space="preserve">.  </w:t>
      </w:r>
      <w:r w:rsidR="00F82C81" w:rsidRPr="00AE6084">
        <w:rPr>
          <w:rFonts w:ascii="Calibri" w:hAnsi="Calibri" w:cs="Calibri"/>
          <w:color w:val="000000"/>
          <w:sz w:val="20"/>
          <w:szCs w:val="20"/>
        </w:rPr>
        <w:t xml:space="preserve"> </w:t>
      </w:r>
    </w:p>
    <w:p w14:paraId="29739595" w14:textId="77777777" w:rsidR="003B7A20" w:rsidRPr="00AE6084" w:rsidRDefault="003B7A20" w:rsidP="003B7A20">
      <w:pPr>
        <w:pStyle w:val="ListParagraph"/>
        <w:ind w:left="0"/>
        <w:rPr>
          <w:rFonts w:asciiTheme="minorHAnsi" w:hAnsiTheme="minorHAnsi" w:cs="Calibri"/>
          <w:sz w:val="20"/>
          <w:szCs w:val="20"/>
          <w:u w:val="single"/>
        </w:rPr>
      </w:pPr>
    </w:p>
    <w:p w14:paraId="7064950E" w14:textId="224355F0" w:rsidR="000B2D6F" w:rsidRPr="00AE6084" w:rsidRDefault="003B7A20" w:rsidP="003B7A20">
      <w:pPr>
        <w:pStyle w:val="ListParagraph"/>
        <w:ind w:left="0" w:firstLine="720"/>
        <w:rPr>
          <w:rFonts w:ascii="Calibri" w:hAnsi="Calibri" w:cs="Calibri"/>
          <w:color w:val="000000"/>
          <w:sz w:val="20"/>
          <w:szCs w:val="20"/>
        </w:rPr>
      </w:pPr>
      <w:r w:rsidRPr="00AE6084">
        <w:rPr>
          <w:rFonts w:asciiTheme="minorHAnsi" w:hAnsiTheme="minorHAnsi" w:cs="Calibri"/>
          <w:sz w:val="20"/>
          <w:szCs w:val="20"/>
        </w:rPr>
        <w:t>6.</w:t>
      </w:r>
      <w:r w:rsidRPr="00AE6084">
        <w:rPr>
          <w:rFonts w:asciiTheme="minorHAnsi" w:hAnsiTheme="minorHAnsi" w:cs="Calibri"/>
          <w:sz w:val="20"/>
          <w:szCs w:val="20"/>
        </w:rPr>
        <w:tab/>
      </w:r>
      <w:r w:rsidR="000B2D6F" w:rsidRPr="00AE6084">
        <w:rPr>
          <w:rFonts w:asciiTheme="minorHAnsi" w:hAnsiTheme="minorHAnsi" w:cs="Calibri"/>
          <w:sz w:val="20"/>
          <w:szCs w:val="20"/>
          <w:u w:val="single"/>
        </w:rPr>
        <w:t>Miscellaneous</w:t>
      </w:r>
      <w:r w:rsidR="000B2D6F" w:rsidRPr="00AE6084">
        <w:rPr>
          <w:rFonts w:asciiTheme="minorHAnsi" w:hAnsiTheme="minorHAnsi" w:cs="Calibri"/>
          <w:sz w:val="20"/>
          <w:szCs w:val="20"/>
        </w:rPr>
        <w:t xml:space="preserve">.  All pronouns contained in this Ordinance and any variations thereof will be deemed to refer to the masculine, feminine, or neutral, singular or plural, as the identity of the parties may require.  The singular includes the plural and the plural includes the singular.  The word “or” is not exclusive.  The words “include,” “includes,” and “including” are not limiting.  Any reference to a particular law, statute, rule, regulation, code, or ordinance includes the law, statute, rule, regulation, code, or ordinance as now in force and hereafter amended.  If any section, subsection, sentence, clause, and/or portion of this Ordinance is for any reason held invalid, unenforceable, and/or unconstitutional, such invalid, unenforceable, and/or unconstitutional section, subsection, sentence, clause, and/or portion will (a) yield to a construction permitting enforcement to the maximum extent permitted by applicable law, and (b) not affect the validity, enforceability, and/or constitutionality of the remaining portion of this Ordinance.  This Ordinance may be corrected by order of the </w:t>
      </w:r>
      <w:r w:rsidR="00F82C81" w:rsidRPr="00AE6084">
        <w:rPr>
          <w:rFonts w:asciiTheme="minorHAnsi" w:hAnsiTheme="minorHAnsi" w:cs="Calibri"/>
          <w:sz w:val="20"/>
          <w:szCs w:val="20"/>
        </w:rPr>
        <w:t>C</w:t>
      </w:r>
      <w:r w:rsidR="000B2D6F" w:rsidRPr="00AE6084">
        <w:rPr>
          <w:rFonts w:asciiTheme="minorHAnsi" w:hAnsiTheme="minorHAnsi" w:cs="Calibri"/>
          <w:sz w:val="20"/>
          <w:szCs w:val="20"/>
        </w:rPr>
        <w:t xml:space="preserve">ouncil to cure editorial and/or clerical errors.  </w:t>
      </w:r>
    </w:p>
    <w:p w14:paraId="58923781" w14:textId="77777777" w:rsidR="00E47CEE" w:rsidRPr="00AE6084" w:rsidRDefault="00E47CEE" w:rsidP="00E47CEE">
      <w:pPr>
        <w:rPr>
          <w:rFonts w:ascii="Calibri" w:hAnsi="Calibri" w:cs="Calibri"/>
          <w:sz w:val="20"/>
          <w:szCs w:val="20"/>
        </w:rPr>
      </w:pPr>
    </w:p>
    <w:p w14:paraId="1D9F4F73" w14:textId="6222E679" w:rsidR="00E458EE" w:rsidRPr="00AE6084" w:rsidRDefault="003B7A20" w:rsidP="00F82C81">
      <w:pPr>
        <w:pStyle w:val="ListParagraph"/>
        <w:ind w:left="0" w:firstLine="720"/>
        <w:rPr>
          <w:rFonts w:ascii="Calibri" w:hAnsi="Calibri" w:cs="Calibri"/>
          <w:sz w:val="20"/>
          <w:szCs w:val="20"/>
        </w:rPr>
      </w:pPr>
      <w:r w:rsidRPr="00AE6084">
        <w:rPr>
          <w:rFonts w:ascii="Calibri" w:hAnsi="Calibri" w:cs="Calibri"/>
          <w:sz w:val="20"/>
          <w:szCs w:val="20"/>
        </w:rPr>
        <w:t>7.</w:t>
      </w:r>
      <w:r w:rsidRPr="00AE6084">
        <w:rPr>
          <w:rFonts w:ascii="Calibri" w:hAnsi="Calibri" w:cs="Calibri"/>
          <w:sz w:val="20"/>
          <w:szCs w:val="20"/>
        </w:rPr>
        <w:tab/>
      </w:r>
      <w:r w:rsidRPr="00AE6084">
        <w:rPr>
          <w:rFonts w:ascii="Calibri" w:hAnsi="Calibri" w:cs="Calibri"/>
          <w:sz w:val="20"/>
          <w:szCs w:val="20"/>
          <w:u w:val="single"/>
        </w:rPr>
        <w:t>Emergency Declaration</w:t>
      </w:r>
      <w:r w:rsidRPr="00AE6084">
        <w:rPr>
          <w:rFonts w:ascii="Calibri" w:hAnsi="Calibri" w:cs="Calibri"/>
          <w:sz w:val="20"/>
          <w:szCs w:val="20"/>
        </w:rPr>
        <w:t>.</w:t>
      </w:r>
      <w:r w:rsidR="00F82C81" w:rsidRPr="00AE6084">
        <w:rPr>
          <w:rFonts w:ascii="Calibri" w:hAnsi="Calibri" w:cs="Calibri"/>
          <w:sz w:val="20"/>
          <w:szCs w:val="20"/>
        </w:rPr>
        <w:t xml:space="preserve">  The </w:t>
      </w:r>
      <w:r w:rsidR="00E458EE" w:rsidRPr="00AE6084">
        <w:rPr>
          <w:rFonts w:ascii="Calibri" w:hAnsi="Calibri" w:cs="Calibri"/>
          <w:sz w:val="20"/>
          <w:szCs w:val="20"/>
        </w:rPr>
        <w:t xml:space="preserve">Council finds that passage of this Ordinance is necessary for the immediate preservation of the peace, health, and safety of </w:t>
      </w:r>
      <w:r w:rsidR="00F82C81" w:rsidRPr="00AE6084">
        <w:rPr>
          <w:rFonts w:ascii="Calibri" w:hAnsi="Calibri" w:cs="Calibri"/>
          <w:sz w:val="20"/>
          <w:szCs w:val="20"/>
        </w:rPr>
        <w:t>City</w:t>
      </w:r>
      <w:r w:rsidR="00E458EE" w:rsidRPr="00AE6084">
        <w:rPr>
          <w:rFonts w:ascii="Calibri" w:hAnsi="Calibri" w:cs="Calibri"/>
          <w:sz w:val="20"/>
          <w:szCs w:val="20"/>
        </w:rPr>
        <w:t>’s citizens.  The Council further finds that a delay of thirty (30) days prior to the effective date of this Ordinance may result in acts, omissions, and/or conditions detrimental to the public health, safety, and welfare.  Therefore, an emergency is declared to exist and this Ordinance will be in full force and effect upon its passage by the</w:t>
      </w:r>
      <w:r w:rsidR="00F82C81" w:rsidRPr="00AE6084">
        <w:rPr>
          <w:rFonts w:ascii="Calibri" w:hAnsi="Calibri" w:cs="Calibri"/>
          <w:sz w:val="20"/>
          <w:szCs w:val="20"/>
        </w:rPr>
        <w:t xml:space="preserve"> </w:t>
      </w:r>
      <w:r w:rsidR="00E458EE" w:rsidRPr="00AE6084">
        <w:rPr>
          <w:rFonts w:ascii="Calibri" w:hAnsi="Calibri" w:cs="Calibri"/>
          <w:sz w:val="20"/>
          <w:szCs w:val="20"/>
        </w:rPr>
        <w:t>Council and approval of the mayor.</w:t>
      </w:r>
    </w:p>
    <w:p w14:paraId="3C0EC4C3" w14:textId="069973BD" w:rsidR="00E458EE" w:rsidRPr="00AE6084" w:rsidRDefault="00E458EE" w:rsidP="000B2D6F">
      <w:pPr>
        <w:rPr>
          <w:rFonts w:ascii="Calibri" w:hAnsi="Calibri" w:cs="Calibri"/>
          <w:sz w:val="20"/>
          <w:szCs w:val="20"/>
        </w:rPr>
      </w:pPr>
    </w:p>
    <w:p w14:paraId="03271898" w14:textId="77777777" w:rsidR="00AE6084" w:rsidRDefault="00000C6A" w:rsidP="00AE6084">
      <w:pPr>
        <w:ind w:firstLine="720"/>
        <w:rPr>
          <w:rFonts w:ascii="Calibri" w:hAnsi="Calibri" w:cs="Calibri"/>
          <w:sz w:val="20"/>
          <w:szCs w:val="20"/>
        </w:rPr>
      </w:pPr>
      <w:r w:rsidRPr="00AE6084">
        <w:rPr>
          <w:rFonts w:ascii="Calibri" w:hAnsi="Calibri" w:cs="Calibri"/>
          <w:sz w:val="20"/>
          <w:szCs w:val="20"/>
        </w:rPr>
        <w:t>This Ordinance was PASSED by the</w:t>
      </w:r>
      <w:r w:rsidR="009A6A1E" w:rsidRPr="00AE6084">
        <w:rPr>
          <w:rFonts w:ascii="Calibri" w:hAnsi="Calibri" w:cs="Calibri"/>
          <w:sz w:val="20"/>
          <w:szCs w:val="20"/>
        </w:rPr>
        <w:t xml:space="preserve"> </w:t>
      </w:r>
      <w:r w:rsidRPr="00AE6084">
        <w:rPr>
          <w:rFonts w:ascii="Calibri" w:hAnsi="Calibri" w:cs="Calibri"/>
          <w:sz w:val="20"/>
          <w:szCs w:val="20"/>
        </w:rPr>
        <w:t>Council by a vote of __ for and __ against and APPROVED by the Mayor on October ___, 2021.</w:t>
      </w:r>
      <w:r w:rsidRPr="00AE6084">
        <w:rPr>
          <w:rFonts w:ascii="Calibri" w:hAnsi="Calibri" w:cs="Calibri"/>
          <w:sz w:val="20"/>
          <w:szCs w:val="20"/>
        </w:rPr>
        <w:tab/>
      </w:r>
      <w:r w:rsidRPr="00AE6084">
        <w:rPr>
          <w:rFonts w:ascii="Calibri" w:hAnsi="Calibri" w:cs="Calibri"/>
          <w:sz w:val="20"/>
          <w:szCs w:val="20"/>
        </w:rPr>
        <w:tab/>
      </w:r>
      <w:r w:rsidRPr="00AE6084">
        <w:rPr>
          <w:rFonts w:ascii="Calibri" w:hAnsi="Calibri" w:cs="Calibri"/>
          <w:sz w:val="20"/>
          <w:szCs w:val="20"/>
        </w:rPr>
        <w:tab/>
      </w:r>
      <w:r w:rsidRPr="00AE6084">
        <w:rPr>
          <w:rFonts w:ascii="Calibri" w:hAnsi="Calibri" w:cs="Calibri"/>
          <w:sz w:val="20"/>
          <w:szCs w:val="20"/>
        </w:rPr>
        <w:tab/>
      </w:r>
      <w:r w:rsidRPr="00AE6084">
        <w:rPr>
          <w:rFonts w:ascii="Calibri" w:hAnsi="Calibri" w:cs="Calibri"/>
          <w:sz w:val="20"/>
          <w:szCs w:val="20"/>
        </w:rPr>
        <w:tab/>
      </w:r>
      <w:r w:rsidRPr="00AE6084">
        <w:rPr>
          <w:rFonts w:ascii="Calibri" w:hAnsi="Calibri" w:cs="Calibri"/>
          <w:sz w:val="20"/>
          <w:szCs w:val="20"/>
        </w:rPr>
        <w:tab/>
      </w:r>
      <w:r w:rsidRPr="00AE6084">
        <w:rPr>
          <w:rFonts w:ascii="Calibri" w:hAnsi="Calibri" w:cs="Calibri"/>
          <w:sz w:val="20"/>
          <w:szCs w:val="20"/>
        </w:rPr>
        <w:tab/>
      </w:r>
      <w:r w:rsidRPr="00AE6084">
        <w:rPr>
          <w:rFonts w:ascii="Calibri" w:hAnsi="Calibri" w:cs="Calibri"/>
          <w:sz w:val="20"/>
          <w:szCs w:val="20"/>
        </w:rPr>
        <w:tab/>
      </w:r>
      <w:r w:rsidRPr="00AE6084">
        <w:rPr>
          <w:rFonts w:ascii="Calibri" w:hAnsi="Calibri" w:cs="Calibri"/>
          <w:sz w:val="20"/>
          <w:szCs w:val="20"/>
        </w:rPr>
        <w:tab/>
      </w:r>
      <w:r w:rsidRPr="00AE6084">
        <w:rPr>
          <w:rFonts w:ascii="Calibri" w:hAnsi="Calibri" w:cs="Calibri"/>
          <w:sz w:val="20"/>
          <w:szCs w:val="20"/>
        </w:rPr>
        <w:tab/>
      </w:r>
      <w:r w:rsidRPr="00AE6084">
        <w:rPr>
          <w:rFonts w:ascii="Calibri" w:hAnsi="Calibri" w:cs="Calibri"/>
          <w:sz w:val="20"/>
          <w:szCs w:val="20"/>
        </w:rPr>
        <w:tab/>
      </w:r>
      <w:r w:rsidRPr="00AE6084">
        <w:rPr>
          <w:rFonts w:ascii="Calibri" w:hAnsi="Calibri" w:cs="Calibri"/>
          <w:sz w:val="20"/>
          <w:szCs w:val="20"/>
        </w:rPr>
        <w:tab/>
      </w:r>
      <w:r w:rsidRPr="00AE6084">
        <w:rPr>
          <w:rFonts w:ascii="Calibri" w:hAnsi="Calibri" w:cs="Calibri"/>
          <w:sz w:val="20"/>
          <w:szCs w:val="20"/>
        </w:rPr>
        <w:tab/>
      </w:r>
      <w:r w:rsidR="00AE6084">
        <w:rPr>
          <w:rFonts w:ascii="Calibri" w:hAnsi="Calibri" w:cs="Calibri"/>
          <w:sz w:val="20"/>
          <w:szCs w:val="20"/>
        </w:rPr>
        <w:tab/>
      </w:r>
      <w:r w:rsidR="00AE6084">
        <w:rPr>
          <w:rFonts w:ascii="Calibri" w:hAnsi="Calibri" w:cs="Calibri"/>
          <w:sz w:val="20"/>
          <w:szCs w:val="20"/>
        </w:rPr>
        <w:tab/>
      </w:r>
    </w:p>
    <w:p w14:paraId="6FAEE350" w14:textId="31817DD5" w:rsidR="00000C6A" w:rsidRPr="00AE6084" w:rsidRDefault="00000C6A" w:rsidP="00AE6084">
      <w:pPr>
        <w:ind w:left="3600" w:firstLine="720"/>
        <w:rPr>
          <w:rFonts w:ascii="Calibri" w:hAnsi="Calibri" w:cs="Calibri"/>
          <w:sz w:val="20"/>
          <w:szCs w:val="20"/>
        </w:rPr>
      </w:pPr>
      <w:r w:rsidRPr="00AE6084">
        <w:rPr>
          <w:rFonts w:ascii="Calibri" w:hAnsi="Calibri" w:cs="Calibri"/>
          <w:sz w:val="20"/>
          <w:szCs w:val="20"/>
        </w:rPr>
        <w:t>_______________________________</w:t>
      </w:r>
      <w:r w:rsidRPr="00AE6084">
        <w:rPr>
          <w:rFonts w:ascii="Calibri" w:hAnsi="Calibri" w:cs="Calibri"/>
          <w:sz w:val="20"/>
          <w:szCs w:val="20"/>
        </w:rPr>
        <w:tab/>
      </w:r>
      <w:r w:rsidRPr="00AE6084">
        <w:rPr>
          <w:rFonts w:ascii="Calibri" w:hAnsi="Calibri" w:cs="Calibri"/>
          <w:sz w:val="20"/>
          <w:szCs w:val="20"/>
        </w:rPr>
        <w:tab/>
      </w:r>
      <w:r w:rsidRPr="00AE6084">
        <w:rPr>
          <w:rFonts w:ascii="Calibri" w:hAnsi="Calibri" w:cs="Calibri"/>
          <w:sz w:val="20"/>
          <w:szCs w:val="20"/>
        </w:rPr>
        <w:tab/>
      </w:r>
      <w:r w:rsidR="009E7A70" w:rsidRPr="00AE6084">
        <w:rPr>
          <w:rFonts w:ascii="Calibri" w:hAnsi="Calibri" w:cs="Calibri"/>
          <w:sz w:val="20"/>
          <w:szCs w:val="20"/>
        </w:rPr>
        <w:t>Ron Lundbom</w:t>
      </w:r>
      <w:r w:rsidR="005816FF" w:rsidRPr="00AE6084">
        <w:rPr>
          <w:rFonts w:ascii="Calibri" w:hAnsi="Calibri" w:cs="Calibri"/>
          <w:b/>
          <w:bCs/>
          <w:sz w:val="20"/>
          <w:szCs w:val="20"/>
        </w:rPr>
        <w:t>​</w:t>
      </w:r>
      <w:r w:rsidRPr="00AE6084">
        <w:rPr>
          <w:rFonts w:ascii="Calibri" w:hAnsi="Calibri" w:cs="Calibri"/>
          <w:sz w:val="20"/>
          <w:szCs w:val="20"/>
        </w:rPr>
        <w:t>, Mayor</w:t>
      </w:r>
    </w:p>
    <w:p w14:paraId="72DE63FC" w14:textId="77777777" w:rsidR="00751FF4" w:rsidRPr="00AE6084" w:rsidRDefault="00751FF4" w:rsidP="00000C6A">
      <w:pPr>
        <w:rPr>
          <w:rFonts w:ascii="Calibri" w:hAnsi="Calibri" w:cs="Calibri"/>
          <w:sz w:val="20"/>
          <w:szCs w:val="20"/>
        </w:rPr>
      </w:pPr>
    </w:p>
    <w:p w14:paraId="23536774" w14:textId="51CE4FF6" w:rsidR="00000C6A" w:rsidRPr="00AE6084" w:rsidRDefault="00000C6A" w:rsidP="00000C6A">
      <w:pPr>
        <w:rPr>
          <w:rFonts w:ascii="Calibri" w:hAnsi="Calibri" w:cs="Calibri"/>
          <w:sz w:val="20"/>
          <w:szCs w:val="20"/>
        </w:rPr>
      </w:pPr>
      <w:r w:rsidRPr="00AE6084">
        <w:rPr>
          <w:rFonts w:ascii="Calibri" w:hAnsi="Calibri" w:cs="Calibri"/>
          <w:sz w:val="20"/>
          <w:szCs w:val="20"/>
        </w:rPr>
        <w:t>ATTEST:</w:t>
      </w:r>
    </w:p>
    <w:p w14:paraId="51B49C7D" w14:textId="77777777" w:rsidR="00000C6A" w:rsidRPr="00AE6084" w:rsidRDefault="00000C6A" w:rsidP="00000C6A">
      <w:pPr>
        <w:rPr>
          <w:rFonts w:ascii="Calibri" w:hAnsi="Calibri" w:cs="Calibri"/>
          <w:sz w:val="20"/>
          <w:szCs w:val="20"/>
        </w:rPr>
      </w:pPr>
    </w:p>
    <w:p w14:paraId="18E44EF7" w14:textId="58AEAFA9" w:rsidR="00000C6A" w:rsidRPr="00AE6084" w:rsidRDefault="00000C6A" w:rsidP="00000C6A">
      <w:pPr>
        <w:rPr>
          <w:rFonts w:ascii="Calibri" w:hAnsi="Calibri" w:cs="Calibri"/>
          <w:sz w:val="20"/>
          <w:szCs w:val="20"/>
        </w:rPr>
      </w:pPr>
      <w:r w:rsidRPr="00AE6084">
        <w:rPr>
          <w:rFonts w:ascii="Calibri" w:hAnsi="Calibri" w:cs="Calibri"/>
          <w:sz w:val="20"/>
          <w:szCs w:val="20"/>
        </w:rPr>
        <w:t>________________________________</w:t>
      </w:r>
    </w:p>
    <w:p w14:paraId="4DE84879" w14:textId="5E20E59F" w:rsidR="00000C6A" w:rsidRPr="00AE6084" w:rsidRDefault="00751FF4" w:rsidP="005816FF">
      <w:pPr>
        <w:rPr>
          <w:rFonts w:ascii="Calibri" w:hAnsi="Calibri" w:cs="Calibri"/>
          <w:sz w:val="20"/>
          <w:szCs w:val="20"/>
        </w:rPr>
      </w:pPr>
      <w:r w:rsidRPr="00AE6084">
        <w:rPr>
          <w:rFonts w:ascii="Calibri" w:hAnsi="Calibri" w:cs="Calibri"/>
          <w:sz w:val="20"/>
          <w:szCs w:val="20"/>
        </w:rPr>
        <w:t>______________________</w:t>
      </w:r>
      <w:r w:rsidR="005816FF" w:rsidRPr="00AE6084">
        <w:rPr>
          <w:rFonts w:ascii="Calibri" w:hAnsi="Calibri" w:cs="Calibri"/>
          <w:sz w:val="20"/>
          <w:szCs w:val="20"/>
        </w:rPr>
        <w:t>, City Recorder</w:t>
      </w:r>
    </w:p>
    <w:p w14:paraId="2F15F0CF" w14:textId="77777777" w:rsidR="00FC3979" w:rsidRPr="00AE6084" w:rsidRDefault="00FC3979" w:rsidP="005816FF">
      <w:pPr>
        <w:rPr>
          <w:rFonts w:ascii="Calibri" w:hAnsi="Calibri" w:cs="Calibri"/>
          <w:sz w:val="20"/>
          <w:szCs w:val="20"/>
        </w:rPr>
      </w:pPr>
    </w:p>
    <w:p w14:paraId="55B73776" w14:textId="70D79670" w:rsidR="009A6A1E" w:rsidRPr="00AE6084" w:rsidRDefault="009A6A1E" w:rsidP="005816FF">
      <w:pPr>
        <w:rPr>
          <w:rFonts w:ascii="Calibri" w:hAnsi="Calibri" w:cs="Calibri"/>
          <w:sz w:val="20"/>
          <w:szCs w:val="20"/>
        </w:rPr>
      </w:pPr>
    </w:p>
    <w:p w14:paraId="0CCE3701" w14:textId="77777777" w:rsidR="00FC3979" w:rsidRPr="00AE6084" w:rsidRDefault="00FC3979" w:rsidP="005816FF">
      <w:pPr>
        <w:rPr>
          <w:rFonts w:ascii="Calibri" w:hAnsi="Calibri" w:cs="Calibri"/>
          <w:sz w:val="20"/>
          <w:szCs w:val="20"/>
        </w:rPr>
        <w:sectPr w:rsidR="00FC3979" w:rsidRPr="00AE6084" w:rsidSect="00C6168D">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pPr>
    </w:p>
    <w:p w14:paraId="35A26BB2" w14:textId="0BD59AB7" w:rsidR="009A6A1E" w:rsidRPr="00AE6084" w:rsidRDefault="009A6A1E" w:rsidP="009A6A1E">
      <w:pPr>
        <w:jc w:val="center"/>
        <w:rPr>
          <w:rFonts w:ascii="Calibri" w:hAnsi="Calibri" w:cs="Calibri"/>
          <w:sz w:val="20"/>
          <w:szCs w:val="20"/>
          <w:u w:val="single"/>
        </w:rPr>
      </w:pPr>
      <w:r w:rsidRPr="00AE6084">
        <w:rPr>
          <w:rFonts w:ascii="Calibri" w:hAnsi="Calibri" w:cs="Calibri"/>
          <w:sz w:val="20"/>
          <w:szCs w:val="20"/>
          <w:u w:val="single"/>
        </w:rPr>
        <w:lastRenderedPageBreak/>
        <w:t>Exhibit A</w:t>
      </w:r>
    </w:p>
    <w:p w14:paraId="1C9D05D2" w14:textId="7817E126" w:rsidR="009A6A1E" w:rsidRPr="00AE6084" w:rsidRDefault="009A6A1E" w:rsidP="009A6A1E">
      <w:pPr>
        <w:jc w:val="center"/>
        <w:rPr>
          <w:rFonts w:ascii="Calibri" w:hAnsi="Calibri" w:cs="Calibri"/>
          <w:sz w:val="20"/>
          <w:szCs w:val="20"/>
        </w:rPr>
      </w:pPr>
      <w:r w:rsidRPr="00AE6084">
        <w:rPr>
          <w:rFonts w:ascii="Calibri" w:hAnsi="Calibri" w:cs="Calibri"/>
          <w:sz w:val="20"/>
          <w:szCs w:val="20"/>
        </w:rPr>
        <w:t>Acceptance</w:t>
      </w:r>
    </w:p>
    <w:p w14:paraId="1E13773F" w14:textId="77777777" w:rsidR="009A6A1E" w:rsidRPr="00AE6084" w:rsidRDefault="009A6A1E" w:rsidP="009A6A1E">
      <w:pPr>
        <w:rPr>
          <w:rFonts w:ascii="Calibri" w:hAnsi="Calibri" w:cs="Calibri"/>
          <w:sz w:val="20"/>
          <w:szCs w:val="20"/>
        </w:rPr>
      </w:pPr>
    </w:p>
    <w:p w14:paraId="6BD26E92" w14:textId="48D927AA" w:rsidR="009A6A1E" w:rsidRPr="00AE6084" w:rsidRDefault="009A6A1E" w:rsidP="009A6A1E">
      <w:pPr>
        <w:rPr>
          <w:rFonts w:ascii="Calibri" w:hAnsi="Calibri" w:cs="Calibri"/>
          <w:sz w:val="20"/>
          <w:szCs w:val="20"/>
        </w:rPr>
      </w:pPr>
      <w:r w:rsidRPr="00AE6084">
        <w:rPr>
          <w:rFonts w:ascii="Calibri" w:hAnsi="Calibri" w:cs="Calibri"/>
          <w:sz w:val="20"/>
          <w:szCs w:val="20"/>
        </w:rPr>
        <w:tab/>
        <w:t xml:space="preserve">The forgoing Ordinance No.  21-___-___ adopted by City of John Day on October ___, 2021, consisting of four pages (which includes this </w:t>
      </w:r>
      <w:r w:rsidRPr="00AE6084">
        <w:rPr>
          <w:rFonts w:ascii="Calibri" w:hAnsi="Calibri" w:cs="Calibri"/>
          <w:sz w:val="20"/>
          <w:szCs w:val="20"/>
          <w:u w:val="single"/>
        </w:rPr>
        <w:t>Exhibit A</w:t>
      </w:r>
      <w:r w:rsidRPr="00AE6084">
        <w:rPr>
          <w:rFonts w:ascii="Calibri" w:hAnsi="Calibri" w:cs="Calibri"/>
          <w:sz w:val="20"/>
          <w:szCs w:val="20"/>
        </w:rPr>
        <w:t>), is approved and accepted by Clark’s Disposal, Inc., an Oregon corporation, in all respects.</w:t>
      </w:r>
    </w:p>
    <w:p w14:paraId="02E8CA35" w14:textId="77777777" w:rsidR="009A6A1E" w:rsidRPr="00AE6084" w:rsidRDefault="009A6A1E" w:rsidP="009A6A1E">
      <w:pPr>
        <w:rPr>
          <w:rFonts w:ascii="Calibri" w:hAnsi="Calibri" w:cs="Calibri"/>
          <w:sz w:val="20"/>
          <w:szCs w:val="20"/>
        </w:rPr>
      </w:pPr>
    </w:p>
    <w:p w14:paraId="2D4FE0CB" w14:textId="51C15068" w:rsidR="009A6A1E" w:rsidRPr="00AE6084" w:rsidRDefault="009A6A1E" w:rsidP="009A6A1E">
      <w:pPr>
        <w:rPr>
          <w:rFonts w:ascii="Calibri" w:hAnsi="Calibri" w:cs="Calibri"/>
          <w:sz w:val="20"/>
          <w:szCs w:val="20"/>
        </w:rPr>
      </w:pPr>
      <w:r w:rsidRPr="00AE6084">
        <w:rPr>
          <w:rFonts w:ascii="Calibri" w:hAnsi="Calibri" w:cs="Calibri"/>
          <w:sz w:val="20"/>
          <w:szCs w:val="20"/>
        </w:rPr>
        <w:tab/>
      </w:r>
      <w:r w:rsidRPr="00AE6084">
        <w:rPr>
          <w:rFonts w:ascii="Calibri" w:hAnsi="Calibri" w:cs="Calibri"/>
          <w:sz w:val="20"/>
          <w:szCs w:val="20"/>
        </w:rPr>
        <w:tab/>
      </w:r>
      <w:r w:rsidRPr="00AE6084">
        <w:rPr>
          <w:rFonts w:ascii="Calibri" w:hAnsi="Calibri" w:cs="Calibri"/>
          <w:sz w:val="20"/>
          <w:szCs w:val="20"/>
        </w:rPr>
        <w:tab/>
      </w:r>
      <w:r w:rsidRPr="00AE6084">
        <w:rPr>
          <w:rFonts w:ascii="Calibri" w:hAnsi="Calibri" w:cs="Calibri"/>
          <w:sz w:val="20"/>
          <w:szCs w:val="20"/>
        </w:rPr>
        <w:tab/>
      </w:r>
      <w:r w:rsidRPr="00AE6084">
        <w:rPr>
          <w:rFonts w:ascii="Calibri" w:hAnsi="Calibri" w:cs="Calibri"/>
          <w:sz w:val="20"/>
          <w:szCs w:val="20"/>
        </w:rPr>
        <w:tab/>
      </w:r>
      <w:r w:rsidRPr="00AE6084">
        <w:rPr>
          <w:rFonts w:ascii="Calibri" w:hAnsi="Calibri" w:cs="Calibri"/>
          <w:sz w:val="20"/>
          <w:szCs w:val="20"/>
        </w:rPr>
        <w:tab/>
      </w:r>
      <w:r w:rsidRPr="00AE6084">
        <w:rPr>
          <w:rFonts w:ascii="Calibri" w:hAnsi="Calibri" w:cs="Calibri"/>
          <w:sz w:val="20"/>
          <w:szCs w:val="20"/>
        </w:rPr>
        <w:tab/>
        <w:t>Clark’s Disposal, Inc.,</w:t>
      </w:r>
    </w:p>
    <w:p w14:paraId="024EB7C9" w14:textId="456BECB4" w:rsidR="009A6A1E" w:rsidRPr="00AE6084" w:rsidRDefault="009A6A1E" w:rsidP="009A6A1E">
      <w:pPr>
        <w:rPr>
          <w:rFonts w:ascii="Calibri" w:hAnsi="Calibri" w:cs="Calibri"/>
          <w:sz w:val="20"/>
          <w:szCs w:val="20"/>
        </w:rPr>
      </w:pPr>
      <w:r w:rsidRPr="00AE6084">
        <w:rPr>
          <w:rFonts w:ascii="Calibri" w:hAnsi="Calibri" w:cs="Calibri"/>
          <w:sz w:val="20"/>
          <w:szCs w:val="20"/>
        </w:rPr>
        <w:tab/>
      </w:r>
      <w:r w:rsidRPr="00AE6084">
        <w:rPr>
          <w:rFonts w:ascii="Calibri" w:hAnsi="Calibri" w:cs="Calibri"/>
          <w:sz w:val="20"/>
          <w:szCs w:val="20"/>
        </w:rPr>
        <w:tab/>
      </w:r>
      <w:r w:rsidRPr="00AE6084">
        <w:rPr>
          <w:rFonts w:ascii="Calibri" w:hAnsi="Calibri" w:cs="Calibri"/>
          <w:sz w:val="20"/>
          <w:szCs w:val="20"/>
        </w:rPr>
        <w:tab/>
      </w:r>
      <w:r w:rsidRPr="00AE6084">
        <w:rPr>
          <w:rFonts w:ascii="Calibri" w:hAnsi="Calibri" w:cs="Calibri"/>
          <w:sz w:val="20"/>
          <w:szCs w:val="20"/>
        </w:rPr>
        <w:tab/>
      </w:r>
      <w:r w:rsidRPr="00AE6084">
        <w:rPr>
          <w:rFonts w:ascii="Calibri" w:hAnsi="Calibri" w:cs="Calibri"/>
          <w:sz w:val="20"/>
          <w:szCs w:val="20"/>
        </w:rPr>
        <w:tab/>
      </w:r>
      <w:r w:rsidRPr="00AE6084">
        <w:rPr>
          <w:rFonts w:ascii="Calibri" w:hAnsi="Calibri" w:cs="Calibri"/>
          <w:sz w:val="20"/>
          <w:szCs w:val="20"/>
        </w:rPr>
        <w:tab/>
      </w:r>
      <w:r w:rsidRPr="00AE6084">
        <w:rPr>
          <w:rFonts w:ascii="Calibri" w:hAnsi="Calibri" w:cs="Calibri"/>
          <w:sz w:val="20"/>
          <w:szCs w:val="20"/>
        </w:rPr>
        <w:tab/>
        <w:t>an Oregon corporation</w:t>
      </w:r>
    </w:p>
    <w:p w14:paraId="58647D52" w14:textId="2228A967" w:rsidR="009A6A1E" w:rsidRPr="00AE6084" w:rsidRDefault="009A6A1E" w:rsidP="009A6A1E">
      <w:pPr>
        <w:rPr>
          <w:rFonts w:ascii="Calibri" w:hAnsi="Calibri" w:cs="Calibri"/>
          <w:sz w:val="20"/>
          <w:szCs w:val="20"/>
        </w:rPr>
      </w:pPr>
    </w:p>
    <w:p w14:paraId="0CF79C81" w14:textId="123BAA4D" w:rsidR="009A6A1E" w:rsidRPr="00AE6084" w:rsidRDefault="009A6A1E" w:rsidP="009A6A1E">
      <w:pPr>
        <w:rPr>
          <w:rFonts w:ascii="Calibri" w:hAnsi="Calibri" w:cs="Calibri"/>
          <w:sz w:val="20"/>
          <w:szCs w:val="20"/>
        </w:rPr>
      </w:pPr>
    </w:p>
    <w:p w14:paraId="1601109C" w14:textId="04A7B1A5" w:rsidR="009A6A1E" w:rsidRPr="00AE6084" w:rsidRDefault="009A6A1E" w:rsidP="009A6A1E">
      <w:pPr>
        <w:rPr>
          <w:rFonts w:ascii="Calibri" w:hAnsi="Calibri" w:cs="Calibri"/>
          <w:sz w:val="20"/>
          <w:szCs w:val="20"/>
        </w:rPr>
      </w:pPr>
      <w:r w:rsidRPr="00AE6084">
        <w:rPr>
          <w:rFonts w:ascii="Calibri" w:hAnsi="Calibri" w:cs="Calibri"/>
          <w:sz w:val="20"/>
          <w:szCs w:val="20"/>
        </w:rPr>
        <w:tab/>
      </w:r>
      <w:r w:rsidRPr="00AE6084">
        <w:rPr>
          <w:rFonts w:ascii="Calibri" w:hAnsi="Calibri" w:cs="Calibri"/>
          <w:sz w:val="20"/>
          <w:szCs w:val="20"/>
        </w:rPr>
        <w:tab/>
      </w:r>
      <w:r w:rsidRPr="00AE6084">
        <w:rPr>
          <w:rFonts w:ascii="Calibri" w:hAnsi="Calibri" w:cs="Calibri"/>
          <w:sz w:val="20"/>
          <w:szCs w:val="20"/>
        </w:rPr>
        <w:tab/>
      </w:r>
      <w:r w:rsidRPr="00AE6084">
        <w:rPr>
          <w:rFonts w:ascii="Calibri" w:hAnsi="Calibri" w:cs="Calibri"/>
          <w:sz w:val="20"/>
          <w:szCs w:val="20"/>
        </w:rPr>
        <w:tab/>
      </w:r>
      <w:r w:rsidRPr="00AE6084">
        <w:rPr>
          <w:rFonts w:ascii="Calibri" w:hAnsi="Calibri" w:cs="Calibri"/>
          <w:sz w:val="20"/>
          <w:szCs w:val="20"/>
        </w:rPr>
        <w:tab/>
      </w:r>
      <w:r w:rsidRPr="00AE6084">
        <w:rPr>
          <w:rFonts w:ascii="Calibri" w:hAnsi="Calibri" w:cs="Calibri"/>
          <w:sz w:val="20"/>
          <w:szCs w:val="20"/>
        </w:rPr>
        <w:tab/>
      </w:r>
      <w:r w:rsidRPr="00AE6084">
        <w:rPr>
          <w:rFonts w:ascii="Calibri" w:hAnsi="Calibri" w:cs="Calibri"/>
          <w:sz w:val="20"/>
          <w:szCs w:val="20"/>
        </w:rPr>
        <w:tab/>
        <w:t>________________________________</w:t>
      </w:r>
    </w:p>
    <w:p w14:paraId="3056B240" w14:textId="22389705" w:rsidR="009A6A1E" w:rsidRPr="00AE6084" w:rsidRDefault="009A6A1E" w:rsidP="009A6A1E">
      <w:pPr>
        <w:rPr>
          <w:rFonts w:ascii="Calibri" w:hAnsi="Calibri" w:cs="Calibri"/>
          <w:sz w:val="20"/>
          <w:szCs w:val="20"/>
        </w:rPr>
      </w:pPr>
      <w:r w:rsidRPr="00AE6084">
        <w:rPr>
          <w:rFonts w:ascii="Calibri" w:hAnsi="Calibri" w:cs="Calibri"/>
          <w:sz w:val="20"/>
          <w:szCs w:val="20"/>
        </w:rPr>
        <w:tab/>
      </w:r>
      <w:r w:rsidRPr="00AE6084">
        <w:rPr>
          <w:rFonts w:ascii="Calibri" w:hAnsi="Calibri" w:cs="Calibri"/>
          <w:sz w:val="20"/>
          <w:szCs w:val="20"/>
        </w:rPr>
        <w:tab/>
      </w:r>
      <w:r w:rsidRPr="00AE6084">
        <w:rPr>
          <w:rFonts w:ascii="Calibri" w:hAnsi="Calibri" w:cs="Calibri"/>
          <w:sz w:val="20"/>
          <w:szCs w:val="20"/>
        </w:rPr>
        <w:tab/>
      </w:r>
      <w:r w:rsidRPr="00AE6084">
        <w:rPr>
          <w:rFonts w:ascii="Calibri" w:hAnsi="Calibri" w:cs="Calibri"/>
          <w:sz w:val="20"/>
          <w:szCs w:val="20"/>
        </w:rPr>
        <w:tab/>
      </w:r>
      <w:r w:rsidRPr="00AE6084">
        <w:rPr>
          <w:rFonts w:ascii="Calibri" w:hAnsi="Calibri" w:cs="Calibri"/>
          <w:sz w:val="20"/>
          <w:szCs w:val="20"/>
        </w:rPr>
        <w:tab/>
      </w:r>
      <w:r w:rsidRPr="00AE6084">
        <w:rPr>
          <w:rFonts w:ascii="Calibri" w:hAnsi="Calibri" w:cs="Calibri"/>
          <w:sz w:val="20"/>
          <w:szCs w:val="20"/>
        </w:rPr>
        <w:tab/>
      </w:r>
      <w:r w:rsidRPr="00AE6084">
        <w:rPr>
          <w:rFonts w:ascii="Calibri" w:hAnsi="Calibri" w:cs="Calibri"/>
          <w:sz w:val="20"/>
          <w:szCs w:val="20"/>
        </w:rPr>
        <w:tab/>
        <w:t xml:space="preserve">By: </w:t>
      </w:r>
      <w:r w:rsidR="004753C5" w:rsidRPr="00AE6084">
        <w:rPr>
          <w:rFonts w:ascii="Calibri" w:hAnsi="Calibri" w:cs="Calibri"/>
          <w:sz w:val="20"/>
          <w:szCs w:val="20"/>
        </w:rPr>
        <w:t>Farrell D. Clark, President</w:t>
      </w:r>
    </w:p>
    <w:p w14:paraId="00BE3219" w14:textId="77C40C30" w:rsidR="00E47CEE" w:rsidRPr="00AE6084" w:rsidRDefault="00E47CEE" w:rsidP="00000C6A">
      <w:pPr>
        <w:jc w:val="center"/>
        <w:rPr>
          <w:rFonts w:ascii="Calibri" w:hAnsi="Calibri" w:cs="Calibri"/>
          <w:sz w:val="20"/>
          <w:szCs w:val="20"/>
        </w:rPr>
      </w:pPr>
    </w:p>
    <w:p w14:paraId="38AB6F17" w14:textId="77777777" w:rsidR="00FC3979" w:rsidRPr="00AE6084" w:rsidRDefault="00FC3979" w:rsidP="00000C6A">
      <w:pPr>
        <w:jc w:val="center"/>
        <w:rPr>
          <w:rFonts w:ascii="Calibri" w:hAnsi="Calibri" w:cs="Calibri"/>
          <w:sz w:val="20"/>
          <w:szCs w:val="20"/>
        </w:rPr>
        <w:sectPr w:rsidR="00FC3979" w:rsidRPr="00AE6084" w:rsidSect="00C6168D">
          <w:footerReference w:type="default" r:id="rId13"/>
          <w:pgSz w:w="12240" w:h="15840"/>
          <w:pgMar w:top="1440" w:right="1440" w:bottom="1440" w:left="1440" w:header="720" w:footer="720" w:gutter="0"/>
          <w:cols w:space="720"/>
          <w:docGrid w:linePitch="360"/>
        </w:sectPr>
      </w:pPr>
    </w:p>
    <w:p w14:paraId="42DE4335" w14:textId="1D6303CD" w:rsidR="00E47CEE" w:rsidRPr="00AE6084" w:rsidRDefault="00E47CEE" w:rsidP="00E47CEE">
      <w:pPr>
        <w:jc w:val="center"/>
        <w:rPr>
          <w:rFonts w:ascii="Calibri" w:hAnsi="Calibri" w:cs="Calibri"/>
          <w:sz w:val="20"/>
          <w:szCs w:val="20"/>
          <w:u w:val="single"/>
        </w:rPr>
      </w:pPr>
      <w:r w:rsidRPr="00AE6084">
        <w:rPr>
          <w:rFonts w:ascii="Calibri" w:hAnsi="Calibri" w:cs="Calibri"/>
          <w:sz w:val="20"/>
          <w:szCs w:val="20"/>
          <w:u w:val="single"/>
        </w:rPr>
        <w:lastRenderedPageBreak/>
        <w:t xml:space="preserve">Schedule </w:t>
      </w:r>
      <w:r w:rsidR="00FC3979" w:rsidRPr="00AE6084">
        <w:rPr>
          <w:rFonts w:ascii="Calibri" w:hAnsi="Calibri" w:cs="Calibri"/>
          <w:sz w:val="20"/>
          <w:szCs w:val="20"/>
          <w:u w:val="single"/>
        </w:rPr>
        <w:t>3</w:t>
      </w:r>
    </w:p>
    <w:p w14:paraId="63C51A26" w14:textId="77777777" w:rsidR="00E47CEE" w:rsidRPr="00AE6084" w:rsidRDefault="00E47CEE" w:rsidP="00E47CEE">
      <w:pPr>
        <w:jc w:val="center"/>
        <w:rPr>
          <w:rFonts w:ascii="Calibri" w:hAnsi="Calibri" w:cs="Calibri"/>
          <w:sz w:val="20"/>
          <w:szCs w:val="20"/>
        </w:rPr>
      </w:pPr>
      <w:r w:rsidRPr="00AE6084">
        <w:rPr>
          <w:rFonts w:ascii="Calibri" w:hAnsi="Calibri" w:cs="Calibri"/>
          <w:sz w:val="20"/>
          <w:szCs w:val="20"/>
        </w:rPr>
        <w:t>Rate Schedule</w:t>
      </w:r>
    </w:p>
    <w:p w14:paraId="1B89121A" w14:textId="77777777" w:rsidR="00E47CEE" w:rsidRPr="00AE6084" w:rsidRDefault="00E47CEE" w:rsidP="00E47CEE">
      <w:pPr>
        <w:rPr>
          <w:rFonts w:ascii="Calibri" w:hAnsi="Calibri" w:cs="Calibri"/>
          <w:sz w:val="20"/>
          <w:szCs w:val="20"/>
        </w:rPr>
      </w:pPr>
    </w:p>
    <w:p w14:paraId="7488314E" w14:textId="2127C019" w:rsidR="00E47CEE" w:rsidRPr="00AE6084" w:rsidRDefault="00E47CEE" w:rsidP="00E47CEE">
      <w:pPr>
        <w:rPr>
          <w:rFonts w:ascii="Calibri" w:hAnsi="Calibri" w:cs="Calibri"/>
          <w:sz w:val="20"/>
          <w:szCs w:val="20"/>
        </w:rPr>
      </w:pPr>
      <w:r w:rsidRPr="00AE6084">
        <w:rPr>
          <w:rFonts w:ascii="Calibri" w:hAnsi="Calibri" w:cs="Calibri"/>
          <w:sz w:val="20"/>
          <w:szCs w:val="20"/>
        </w:rPr>
        <w:tab/>
        <w:t xml:space="preserve">Franchisee will not charge more than the following identified rates </w:t>
      </w:r>
      <w:r w:rsidR="001A2972">
        <w:rPr>
          <w:rFonts w:ascii="Calibri" w:hAnsi="Calibri" w:cs="Calibri"/>
          <w:sz w:val="20"/>
          <w:szCs w:val="20"/>
        </w:rPr>
        <w:t xml:space="preserve">and fees </w:t>
      </w:r>
      <w:r w:rsidRPr="00AE6084">
        <w:rPr>
          <w:rFonts w:ascii="Calibri" w:hAnsi="Calibri" w:cs="Calibri"/>
          <w:sz w:val="20"/>
          <w:szCs w:val="20"/>
        </w:rPr>
        <w:t xml:space="preserve">for its provision of the services under </w:t>
      </w:r>
      <w:r w:rsidR="001A2972">
        <w:rPr>
          <w:rFonts w:ascii="Calibri" w:hAnsi="Calibri" w:cs="Calibri"/>
          <w:sz w:val="20"/>
          <w:szCs w:val="20"/>
        </w:rPr>
        <w:t>Title 8, Chapter 3 of the Code</w:t>
      </w:r>
      <w:r w:rsidRPr="00AE6084">
        <w:rPr>
          <w:rFonts w:ascii="Calibri" w:hAnsi="Calibri" w:cs="Calibri"/>
          <w:sz w:val="20"/>
          <w:szCs w:val="20"/>
        </w:rPr>
        <w:t>:</w:t>
      </w:r>
    </w:p>
    <w:p w14:paraId="27D87094" w14:textId="77777777" w:rsidR="00E47CEE" w:rsidRPr="00AE6084" w:rsidRDefault="00E47CEE" w:rsidP="00E47CEE">
      <w:pPr>
        <w:rPr>
          <w:rFonts w:ascii="Calibri" w:hAnsi="Calibri" w:cs="Calibri"/>
          <w:sz w:val="20"/>
          <w:szCs w:val="20"/>
        </w:rPr>
      </w:pPr>
    </w:p>
    <w:p w14:paraId="35639F54" w14:textId="1B764C75" w:rsidR="00E47CEE" w:rsidRPr="00AE6084" w:rsidRDefault="00E47CEE" w:rsidP="00E47CEE">
      <w:pPr>
        <w:rPr>
          <w:rFonts w:ascii="Calibri" w:hAnsi="Calibri" w:cs="Calibri"/>
          <w:sz w:val="20"/>
          <w:szCs w:val="20"/>
        </w:rPr>
      </w:pPr>
      <w:r w:rsidRPr="00AE6084">
        <w:rPr>
          <w:rFonts w:ascii="Calibri" w:hAnsi="Calibri" w:cs="Calibri"/>
          <w:sz w:val="20"/>
          <w:szCs w:val="20"/>
          <w:u w:val="single"/>
        </w:rPr>
        <w:t>Residential Rates</w:t>
      </w:r>
    </w:p>
    <w:p w14:paraId="49E430E2" w14:textId="77777777" w:rsidR="00E47CEE" w:rsidRPr="00AE6084" w:rsidRDefault="00E47CEE" w:rsidP="00E47CEE">
      <w:pPr>
        <w:rPr>
          <w:rFonts w:ascii="Calibri" w:hAnsi="Calibri" w:cs="Calibri"/>
          <w:sz w:val="20"/>
          <w:szCs w:val="20"/>
        </w:rPr>
      </w:pPr>
    </w:p>
    <w:p w14:paraId="52341FFF" w14:textId="77777777" w:rsidR="00E47CEE" w:rsidRPr="00AE6084" w:rsidRDefault="00E47CEE" w:rsidP="00E47CEE">
      <w:pPr>
        <w:ind w:firstLine="720"/>
        <w:rPr>
          <w:rFonts w:ascii="Calibri" w:hAnsi="Calibri" w:cs="Calibri"/>
          <w:sz w:val="20"/>
          <w:szCs w:val="20"/>
        </w:rPr>
      </w:pPr>
      <w:r w:rsidRPr="00AE6084">
        <w:rPr>
          <w:rFonts w:ascii="Calibri" w:hAnsi="Calibri" w:cs="Calibri"/>
          <w:sz w:val="20"/>
          <w:szCs w:val="20"/>
        </w:rPr>
        <w:t>1.</w:t>
      </w:r>
      <w:r w:rsidRPr="00AE6084">
        <w:rPr>
          <w:rFonts w:ascii="Calibri" w:hAnsi="Calibri" w:cs="Calibri"/>
          <w:sz w:val="20"/>
          <w:szCs w:val="20"/>
        </w:rPr>
        <w:tab/>
        <w:t>32 Gallon Cans</w:t>
      </w:r>
    </w:p>
    <w:p w14:paraId="34BC67EF" w14:textId="77777777" w:rsidR="00E47CEE" w:rsidRPr="00AE6084" w:rsidRDefault="00E47CEE" w:rsidP="00E47CEE">
      <w:pPr>
        <w:ind w:left="1440" w:firstLine="720"/>
        <w:rPr>
          <w:rFonts w:ascii="Calibri" w:hAnsi="Calibri" w:cs="Calibri"/>
          <w:sz w:val="20"/>
          <w:szCs w:val="20"/>
        </w:rPr>
      </w:pPr>
      <w:r w:rsidRPr="00AE6084">
        <w:rPr>
          <w:rFonts w:ascii="Calibri" w:hAnsi="Calibri" w:cs="Calibri"/>
          <w:sz w:val="20"/>
          <w:szCs w:val="20"/>
        </w:rPr>
        <w:t>- $17.80 per month for one can per week</w:t>
      </w:r>
    </w:p>
    <w:p w14:paraId="3AEBFDB0" w14:textId="77777777" w:rsidR="00E47CEE" w:rsidRPr="00AE6084" w:rsidRDefault="00E47CEE" w:rsidP="00E47CEE">
      <w:pPr>
        <w:ind w:left="1440" w:firstLine="720"/>
        <w:rPr>
          <w:rFonts w:ascii="Calibri" w:hAnsi="Calibri" w:cs="Calibri"/>
          <w:sz w:val="20"/>
          <w:szCs w:val="20"/>
        </w:rPr>
      </w:pPr>
      <w:r w:rsidRPr="00AE6084">
        <w:rPr>
          <w:rFonts w:ascii="Calibri" w:hAnsi="Calibri" w:cs="Calibri"/>
          <w:sz w:val="20"/>
          <w:szCs w:val="20"/>
        </w:rPr>
        <w:t>- $29.70 per month for two cans per week</w:t>
      </w:r>
    </w:p>
    <w:p w14:paraId="0A7015D1" w14:textId="77777777" w:rsidR="00E47CEE" w:rsidRPr="00AE6084" w:rsidRDefault="00E47CEE" w:rsidP="00E47CEE">
      <w:pPr>
        <w:ind w:left="1440"/>
        <w:rPr>
          <w:rFonts w:ascii="Calibri" w:hAnsi="Calibri" w:cs="Calibri"/>
          <w:sz w:val="20"/>
          <w:szCs w:val="20"/>
        </w:rPr>
      </w:pPr>
    </w:p>
    <w:p w14:paraId="0901B458" w14:textId="79E81715" w:rsidR="00E47CEE" w:rsidRPr="00AE6084" w:rsidRDefault="00E47CEE" w:rsidP="00E47CEE">
      <w:pPr>
        <w:ind w:firstLine="720"/>
        <w:rPr>
          <w:rFonts w:ascii="Calibri" w:hAnsi="Calibri" w:cs="Calibri"/>
          <w:sz w:val="20"/>
          <w:szCs w:val="20"/>
        </w:rPr>
      </w:pPr>
      <w:r w:rsidRPr="00AE6084">
        <w:rPr>
          <w:rFonts w:ascii="Calibri" w:hAnsi="Calibri" w:cs="Calibri"/>
          <w:sz w:val="20"/>
          <w:szCs w:val="20"/>
        </w:rPr>
        <w:t>2.</w:t>
      </w:r>
      <w:r w:rsidRPr="00AE6084">
        <w:rPr>
          <w:rFonts w:ascii="Calibri" w:hAnsi="Calibri" w:cs="Calibri"/>
          <w:sz w:val="20"/>
          <w:szCs w:val="20"/>
        </w:rPr>
        <w:tab/>
        <w:t>45</w:t>
      </w:r>
      <w:r w:rsidR="001A2972">
        <w:rPr>
          <w:rFonts w:ascii="Calibri" w:hAnsi="Calibri" w:cs="Calibri"/>
          <w:sz w:val="20"/>
          <w:szCs w:val="20"/>
        </w:rPr>
        <w:t xml:space="preserve"> </w:t>
      </w:r>
      <w:r w:rsidRPr="00AE6084">
        <w:rPr>
          <w:rFonts w:ascii="Calibri" w:hAnsi="Calibri" w:cs="Calibri"/>
          <w:sz w:val="20"/>
          <w:szCs w:val="20"/>
        </w:rPr>
        <w:t>Gallon Cans - $21.60 per month for one can per week</w:t>
      </w:r>
    </w:p>
    <w:p w14:paraId="2170370A" w14:textId="77777777" w:rsidR="00E47CEE" w:rsidRPr="00AE6084" w:rsidRDefault="00E47CEE" w:rsidP="00E47CEE">
      <w:pPr>
        <w:ind w:left="1440"/>
        <w:rPr>
          <w:rFonts w:ascii="Calibri" w:hAnsi="Calibri" w:cs="Calibri"/>
          <w:sz w:val="20"/>
          <w:szCs w:val="20"/>
        </w:rPr>
      </w:pPr>
    </w:p>
    <w:p w14:paraId="68FC2E68" w14:textId="074914DD" w:rsidR="00E47CEE" w:rsidRPr="00AE6084" w:rsidRDefault="00E47CEE" w:rsidP="00E47CEE">
      <w:pPr>
        <w:ind w:firstLine="720"/>
        <w:rPr>
          <w:rFonts w:ascii="Calibri" w:hAnsi="Calibri" w:cs="Calibri"/>
          <w:sz w:val="20"/>
          <w:szCs w:val="20"/>
        </w:rPr>
      </w:pPr>
      <w:r w:rsidRPr="00AE6084">
        <w:rPr>
          <w:rFonts w:ascii="Calibri" w:hAnsi="Calibri" w:cs="Calibri"/>
          <w:sz w:val="20"/>
          <w:szCs w:val="20"/>
        </w:rPr>
        <w:t>3.</w:t>
      </w:r>
      <w:r w:rsidRPr="00AE6084">
        <w:rPr>
          <w:rFonts w:ascii="Calibri" w:hAnsi="Calibri" w:cs="Calibri"/>
          <w:sz w:val="20"/>
          <w:szCs w:val="20"/>
        </w:rPr>
        <w:tab/>
        <w:t>90</w:t>
      </w:r>
      <w:r w:rsidR="001A2972">
        <w:rPr>
          <w:rFonts w:ascii="Calibri" w:hAnsi="Calibri" w:cs="Calibri"/>
          <w:sz w:val="20"/>
          <w:szCs w:val="20"/>
        </w:rPr>
        <w:t xml:space="preserve"> G</w:t>
      </w:r>
      <w:r w:rsidRPr="00AE6084">
        <w:rPr>
          <w:rFonts w:ascii="Calibri" w:hAnsi="Calibri" w:cs="Calibri"/>
          <w:sz w:val="20"/>
          <w:szCs w:val="20"/>
        </w:rPr>
        <w:t>allon Roll Cart - $43.20 per month for one cart per week</w:t>
      </w:r>
    </w:p>
    <w:p w14:paraId="2D8D3954" w14:textId="77777777" w:rsidR="00E47CEE" w:rsidRPr="00AE6084" w:rsidRDefault="00E47CEE" w:rsidP="00E47CEE">
      <w:pPr>
        <w:ind w:firstLine="720"/>
        <w:rPr>
          <w:rFonts w:ascii="Calibri" w:hAnsi="Calibri" w:cs="Calibri"/>
          <w:sz w:val="20"/>
          <w:szCs w:val="20"/>
        </w:rPr>
      </w:pPr>
    </w:p>
    <w:p w14:paraId="1DDD146C" w14:textId="0710AF2B" w:rsidR="00E47CEE" w:rsidRPr="00AE6084" w:rsidRDefault="00E47CEE" w:rsidP="00E47CEE">
      <w:pPr>
        <w:ind w:firstLine="720"/>
        <w:rPr>
          <w:rFonts w:ascii="Calibri" w:hAnsi="Calibri" w:cs="Calibri"/>
          <w:sz w:val="20"/>
          <w:szCs w:val="20"/>
        </w:rPr>
      </w:pPr>
      <w:r w:rsidRPr="00AE6084">
        <w:rPr>
          <w:rFonts w:ascii="Calibri" w:hAnsi="Calibri" w:cs="Calibri"/>
          <w:sz w:val="20"/>
          <w:szCs w:val="20"/>
        </w:rPr>
        <w:t>4.</w:t>
      </w:r>
      <w:r w:rsidRPr="00AE6084">
        <w:rPr>
          <w:rFonts w:ascii="Calibri" w:hAnsi="Calibri" w:cs="Calibri"/>
          <w:sz w:val="20"/>
          <w:szCs w:val="20"/>
        </w:rPr>
        <w:tab/>
        <w:t>1</w:t>
      </w:r>
      <w:r w:rsidR="001A2972">
        <w:rPr>
          <w:rFonts w:ascii="Calibri" w:hAnsi="Calibri" w:cs="Calibri"/>
          <w:sz w:val="20"/>
          <w:szCs w:val="20"/>
        </w:rPr>
        <w:t xml:space="preserve"> Y</w:t>
      </w:r>
      <w:r w:rsidRPr="00AE6084">
        <w:rPr>
          <w:rFonts w:ascii="Calibri" w:hAnsi="Calibri" w:cs="Calibri"/>
          <w:sz w:val="20"/>
          <w:szCs w:val="20"/>
        </w:rPr>
        <w:t xml:space="preserve">ard </w:t>
      </w:r>
      <w:r w:rsidR="001A2972">
        <w:rPr>
          <w:rFonts w:ascii="Calibri" w:hAnsi="Calibri" w:cs="Calibri"/>
          <w:sz w:val="20"/>
          <w:szCs w:val="20"/>
        </w:rPr>
        <w:t>C</w:t>
      </w:r>
      <w:r w:rsidRPr="00AE6084">
        <w:rPr>
          <w:rFonts w:ascii="Calibri" w:hAnsi="Calibri" w:cs="Calibri"/>
          <w:sz w:val="20"/>
          <w:szCs w:val="20"/>
        </w:rPr>
        <w:t>ontainer - $75.60 per month for one container per week</w:t>
      </w:r>
    </w:p>
    <w:p w14:paraId="456542F5" w14:textId="77777777" w:rsidR="00E47CEE" w:rsidRPr="00AE6084" w:rsidRDefault="00E47CEE" w:rsidP="00E47CEE">
      <w:pPr>
        <w:ind w:firstLine="720"/>
        <w:rPr>
          <w:rFonts w:ascii="Calibri" w:hAnsi="Calibri" w:cs="Calibri"/>
          <w:sz w:val="20"/>
          <w:szCs w:val="20"/>
        </w:rPr>
      </w:pPr>
    </w:p>
    <w:p w14:paraId="58C69508" w14:textId="394D8C0B" w:rsidR="00E47CEE" w:rsidRPr="00AE6084" w:rsidRDefault="00E47CEE" w:rsidP="00E47CEE">
      <w:pPr>
        <w:ind w:firstLine="720"/>
        <w:rPr>
          <w:rFonts w:ascii="Calibri" w:hAnsi="Calibri" w:cs="Calibri"/>
          <w:sz w:val="20"/>
          <w:szCs w:val="20"/>
        </w:rPr>
      </w:pPr>
      <w:r w:rsidRPr="00AE6084">
        <w:rPr>
          <w:rFonts w:ascii="Calibri" w:hAnsi="Calibri" w:cs="Calibri"/>
          <w:sz w:val="20"/>
          <w:szCs w:val="20"/>
        </w:rPr>
        <w:t>5.</w:t>
      </w:r>
      <w:r w:rsidRPr="00AE6084">
        <w:rPr>
          <w:rFonts w:ascii="Calibri" w:hAnsi="Calibri" w:cs="Calibri"/>
          <w:sz w:val="20"/>
          <w:szCs w:val="20"/>
        </w:rPr>
        <w:tab/>
        <w:t>1½</w:t>
      </w:r>
      <w:r w:rsidR="001A2972">
        <w:rPr>
          <w:rFonts w:ascii="Calibri" w:hAnsi="Calibri" w:cs="Calibri"/>
          <w:sz w:val="20"/>
          <w:szCs w:val="20"/>
        </w:rPr>
        <w:t xml:space="preserve"> Y</w:t>
      </w:r>
      <w:r w:rsidRPr="00AE6084">
        <w:rPr>
          <w:rFonts w:ascii="Calibri" w:hAnsi="Calibri" w:cs="Calibri"/>
          <w:sz w:val="20"/>
          <w:szCs w:val="20"/>
        </w:rPr>
        <w:t xml:space="preserve">ard </w:t>
      </w:r>
      <w:r w:rsidR="001A2972">
        <w:rPr>
          <w:rFonts w:ascii="Calibri" w:hAnsi="Calibri" w:cs="Calibri"/>
          <w:sz w:val="20"/>
          <w:szCs w:val="20"/>
        </w:rPr>
        <w:t>C</w:t>
      </w:r>
      <w:r w:rsidRPr="00AE6084">
        <w:rPr>
          <w:rFonts w:ascii="Calibri" w:hAnsi="Calibri" w:cs="Calibri"/>
          <w:sz w:val="20"/>
          <w:szCs w:val="20"/>
        </w:rPr>
        <w:t>ontainer - $105.30 per month for one container per week</w:t>
      </w:r>
    </w:p>
    <w:p w14:paraId="5550408D" w14:textId="77777777" w:rsidR="00E47CEE" w:rsidRPr="00AE6084" w:rsidRDefault="00E47CEE" w:rsidP="00E47CEE">
      <w:pPr>
        <w:ind w:firstLine="720"/>
        <w:rPr>
          <w:rFonts w:ascii="Calibri" w:hAnsi="Calibri" w:cs="Calibri"/>
          <w:sz w:val="20"/>
          <w:szCs w:val="20"/>
        </w:rPr>
      </w:pPr>
    </w:p>
    <w:p w14:paraId="02C9499A" w14:textId="4958E91A" w:rsidR="00E47CEE" w:rsidRPr="00AE6084" w:rsidRDefault="00E47CEE" w:rsidP="00E47CEE">
      <w:pPr>
        <w:ind w:firstLine="720"/>
        <w:rPr>
          <w:rFonts w:ascii="Calibri" w:hAnsi="Calibri" w:cs="Calibri"/>
          <w:sz w:val="20"/>
          <w:szCs w:val="20"/>
        </w:rPr>
      </w:pPr>
      <w:r w:rsidRPr="00AE6084">
        <w:rPr>
          <w:rFonts w:ascii="Calibri" w:hAnsi="Calibri" w:cs="Calibri"/>
          <w:sz w:val="20"/>
          <w:szCs w:val="20"/>
        </w:rPr>
        <w:t>6.</w:t>
      </w:r>
      <w:r w:rsidRPr="00AE6084">
        <w:rPr>
          <w:rFonts w:ascii="Calibri" w:hAnsi="Calibri" w:cs="Calibri"/>
          <w:sz w:val="20"/>
          <w:szCs w:val="20"/>
        </w:rPr>
        <w:tab/>
        <w:t>2</w:t>
      </w:r>
      <w:r w:rsidR="001A2972">
        <w:rPr>
          <w:rFonts w:ascii="Calibri" w:hAnsi="Calibri" w:cs="Calibri"/>
          <w:sz w:val="20"/>
          <w:szCs w:val="20"/>
        </w:rPr>
        <w:t xml:space="preserve"> Y</w:t>
      </w:r>
      <w:r w:rsidRPr="00AE6084">
        <w:rPr>
          <w:rFonts w:ascii="Calibri" w:hAnsi="Calibri" w:cs="Calibri"/>
          <w:sz w:val="20"/>
          <w:szCs w:val="20"/>
        </w:rPr>
        <w:t xml:space="preserve">ard </w:t>
      </w:r>
      <w:r w:rsidR="001A2972">
        <w:rPr>
          <w:rFonts w:ascii="Calibri" w:hAnsi="Calibri" w:cs="Calibri"/>
          <w:sz w:val="20"/>
          <w:szCs w:val="20"/>
        </w:rPr>
        <w:t>C</w:t>
      </w:r>
      <w:r w:rsidRPr="00AE6084">
        <w:rPr>
          <w:rFonts w:ascii="Calibri" w:hAnsi="Calibri" w:cs="Calibri"/>
          <w:sz w:val="20"/>
          <w:szCs w:val="20"/>
        </w:rPr>
        <w:t>ontainer - $135.00 per month for one container per week</w:t>
      </w:r>
    </w:p>
    <w:p w14:paraId="7F194D64" w14:textId="77777777" w:rsidR="00E47CEE" w:rsidRPr="00AE6084" w:rsidRDefault="00E47CEE" w:rsidP="00E47CEE">
      <w:pPr>
        <w:ind w:firstLine="720"/>
        <w:rPr>
          <w:rFonts w:ascii="Calibri" w:hAnsi="Calibri" w:cs="Calibri"/>
          <w:sz w:val="20"/>
          <w:szCs w:val="20"/>
        </w:rPr>
      </w:pPr>
    </w:p>
    <w:p w14:paraId="08BAFB3B" w14:textId="77777777" w:rsidR="00E47CEE" w:rsidRPr="00AE6084" w:rsidRDefault="00E47CEE" w:rsidP="00E47CEE">
      <w:pPr>
        <w:ind w:firstLine="720"/>
        <w:rPr>
          <w:rFonts w:ascii="Calibri" w:hAnsi="Calibri" w:cs="Calibri"/>
          <w:sz w:val="20"/>
          <w:szCs w:val="20"/>
        </w:rPr>
      </w:pPr>
      <w:r w:rsidRPr="00AE6084">
        <w:rPr>
          <w:rFonts w:ascii="Calibri" w:hAnsi="Calibri" w:cs="Calibri"/>
          <w:sz w:val="20"/>
          <w:szCs w:val="20"/>
        </w:rPr>
        <w:t>7.</w:t>
      </w:r>
      <w:r w:rsidRPr="00AE6084">
        <w:rPr>
          <w:rFonts w:ascii="Calibri" w:hAnsi="Calibri" w:cs="Calibri"/>
          <w:sz w:val="20"/>
          <w:szCs w:val="20"/>
        </w:rPr>
        <w:tab/>
        <w:t xml:space="preserve">Drop Box </w:t>
      </w:r>
    </w:p>
    <w:p w14:paraId="0844C142" w14:textId="0F7F4CB3" w:rsidR="00E47CEE" w:rsidRPr="00AE6084" w:rsidRDefault="00E47CEE" w:rsidP="00E47CEE">
      <w:pPr>
        <w:rPr>
          <w:rFonts w:ascii="Calibri" w:hAnsi="Calibri" w:cs="Calibri"/>
          <w:sz w:val="20"/>
          <w:szCs w:val="20"/>
        </w:rPr>
      </w:pPr>
      <w:r w:rsidRPr="00AE6084">
        <w:rPr>
          <w:rFonts w:ascii="Calibri" w:hAnsi="Calibri" w:cs="Calibri"/>
          <w:sz w:val="20"/>
          <w:szCs w:val="20"/>
        </w:rPr>
        <w:tab/>
      </w:r>
      <w:r w:rsidRPr="00AE6084">
        <w:rPr>
          <w:rFonts w:ascii="Calibri" w:hAnsi="Calibri" w:cs="Calibri"/>
          <w:sz w:val="20"/>
          <w:szCs w:val="20"/>
        </w:rPr>
        <w:tab/>
      </w:r>
      <w:r w:rsidRPr="00AE6084">
        <w:rPr>
          <w:rFonts w:ascii="Calibri" w:hAnsi="Calibri" w:cs="Calibri"/>
          <w:sz w:val="20"/>
          <w:szCs w:val="20"/>
        </w:rPr>
        <w:tab/>
        <w:t>- $</w:t>
      </w:r>
      <w:r w:rsidR="00287711">
        <w:rPr>
          <w:rFonts w:ascii="Calibri" w:hAnsi="Calibri" w:cs="Calibri"/>
          <w:sz w:val="20"/>
          <w:szCs w:val="20"/>
        </w:rPr>
        <w:t>0</w:t>
      </w:r>
      <w:r w:rsidRPr="00AE6084">
        <w:rPr>
          <w:rFonts w:ascii="Calibri" w:hAnsi="Calibri" w:cs="Calibri"/>
          <w:sz w:val="20"/>
          <w:szCs w:val="20"/>
        </w:rPr>
        <w:t>.06/lb</w:t>
      </w:r>
      <w:r w:rsidR="002130ED" w:rsidRPr="00AE6084">
        <w:rPr>
          <w:rFonts w:ascii="Calibri" w:hAnsi="Calibri" w:cs="Calibri"/>
          <w:sz w:val="20"/>
          <w:szCs w:val="20"/>
        </w:rPr>
        <w:t>.</w:t>
      </w:r>
      <w:r w:rsidRPr="00AE6084">
        <w:rPr>
          <w:rFonts w:ascii="Calibri" w:hAnsi="Calibri" w:cs="Calibri"/>
          <w:sz w:val="20"/>
          <w:szCs w:val="20"/>
        </w:rPr>
        <w:t xml:space="preserve"> – </w:t>
      </w:r>
      <w:r w:rsidR="00287711">
        <w:rPr>
          <w:rFonts w:ascii="Calibri" w:hAnsi="Calibri" w:cs="Calibri"/>
          <w:sz w:val="20"/>
          <w:szCs w:val="20"/>
        </w:rPr>
        <w:t>Tip Fee</w:t>
      </w:r>
    </w:p>
    <w:p w14:paraId="50B6A4A4" w14:textId="20DB54F3" w:rsidR="00E47CEE" w:rsidRPr="00AE6084" w:rsidRDefault="00E47CEE" w:rsidP="00E47CEE">
      <w:pPr>
        <w:rPr>
          <w:rFonts w:ascii="Calibri" w:hAnsi="Calibri" w:cs="Calibri"/>
          <w:sz w:val="20"/>
          <w:szCs w:val="20"/>
        </w:rPr>
      </w:pPr>
      <w:r w:rsidRPr="00AE6084">
        <w:rPr>
          <w:rFonts w:ascii="Calibri" w:hAnsi="Calibri" w:cs="Calibri"/>
          <w:sz w:val="20"/>
          <w:szCs w:val="20"/>
        </w:rPr>
        <w:tab/>
      </w:r>
      <w:r w:rsidRPr="00AE6084">
        <w:rPr>
          <w:rFonts w:ascii="Calibri" w:hAnsi="Calibri" w:cs="Calibri"/>
          <w:sz w:val="20"/>
          <w:szCs w:val="20"/>
        </w:rPr>
        <w:tab/>
      </w:r>
      <w:r w:rsidRPr="00AE6084">
        <w:rPr>
          <w:rFonts w:ascii="Calibri" w:hAnsi="Calibri" w:cs="Calibri"/>
          <w:sz w:val="20"/>
          <w:szCs w:val="20"/>
        </w:rPr>
        <w:tab/>
        <w:t>- $100</w:t>
      </w:r>
      <w:r w:rsidR="00287711">
        <w:rPr>
          <w:rFonts w:ascii="Calibri" w:hAnsi="Calibri" w:cs="Calibri"/>
          <w:sz w:val="20"/>
          <w:szCs w:val="20"/>
        </w:rPr>
        <w:t>.00</w:t>
      </w:r>
      <w:r w:rsidRPr="00AE6084">
        <w:rPr>
          <w:rFonts w:ascii="Calibri" w:hAnsi="Calibri" w:cs="Calibri"/>
          <w:sz w:val="20"/>
          <w:szCs w:val="20"/>
        </w:rPr>
        <w:t xml:space="preserve"> – </w:t>
      </w:r>
      <w:r w:rsidR="00287711">
        <w:rPr>
          <w:rFonts w:ascii="Calibri" w:hAnsi="Calibri" w:cs="Calibri"/>
          <w:sz w:val="20"/>
          <w:szCs w:val="20"/>
        </w:rPr>
        <w:t xml:space="preserve">Set-up </w:t>
      </w:r>
      <w:r w:rsidRPr="00AE6084">
        <w:rPr>
          <w:rFonts w:ascii="Calibri" w:hAnsi="Calibri" w:cs="Calibri"/>
          <w:sz w:val="20"/>
          <w:szCs w:val="20"/>
        </w:rPr>
        <w:t>Fee</w:t>
      </w:r>
    </w:p>
    <w:p w14:paraId="09D7131B" w14:textId="77777777" w:rsidR="00E47CEE" w:rsidRPr="00AE6084" w:rsidRDefault="00E47CEE" w:rsidP="00E47CEE">
      <w:pPr>
        <w:rPr>
          <w:rFonts w:ascii="Calibri" w:hAnsi="Calibri" w:cs="Calibri"/>
          <w:sz w:val="20"/>
          <w:szCs w:val="20"/>
        </w:rPr>
      </w:pPr>
      <w:r w:rsidRPr="00AE6084">
        <w:rPr>
          <w:rFonts w:ascii="Calibri" w:hAnsi="Calibri" w:cs="Calibri"/>
          <w:sz w:val="20"/>
          <w:szCs w:val="20"/>
        </w:rPr>
        <w:tab/>
      </w:r>
      <w:r w:rsidRPr="00AE6084">
        <w:rPr>
          <w:rFonts w:ascii="Calibri" w:hAnsi="Calibri" w:cs="Calibri"/>
          <w:sz w:val="20"/>
          <w:szCs w:val="20"/>
        </w:rPr>
        <w:tab/>
      </w:r>
      <w:r w:rsidRPr="00AE6084">
        <w:rPr>
          <w:rFonts w:ascii="Calibri" w:hAnsi="Calibri" w:cs="Calibri"/>
          <w:sz w:val="20"/>
          <w:szCs w:val="20"/>
        </w:rPr>
        <w:tab/>
        <w:t>- $10.00 – Daily Rent</w:t>
      </w:r>
    </w:p>
    <w:p w14:paraId="1B049906" w14:textId="77777777" w:rsidR="00E47CEE" w:rsidRPr="00AE6084" w:rsidRDefault="00E47CEE" w:rsidP="00E47CEE">
      <w:pPr>
        <w:rPr>
          <w:rFonts w:ascii="Calibri" w:hAnsi="Calibri" w:cs="Calibri"/>
          <w:sz w:val="20"/>
          <w:szCs w:val="20"/>
        </w:rPr>
      </w:pPr>
    </w:p>
    <w:p w14:paraId="1A6F4716" w14:textId="77777777" w:rsidR="00E47CEE" w:rsidRPr="00AE6084" w:rsidRDefault="00E47CEE" w:rsidP="00E47CEE">
      <w:pPr>
        <w:rPr>
          <w:rFonts w:ascii="Calibri" w:hAnsi="Calibri" w:cs="Calibri"/>
          <w:sz w:val="20"/>
          <w:szCs w:val="20"/>
        </w:rPr>
      </w:pPr>
      <w:r w:rsidRPr="00AE6084">
        <w:rPr>
          <w:rFonts w:ascii="Calibri" w:hAnsi="Calibri" w:cs="Calibri"/>
          <w:sz w:val="20"/>
          <w:szCs w:val="20"/>
        </w:rPr>
        <w:tab/>
        <w:t>8.</w:t>
      </w:r>
      <w:r w:rsidRPr="00AE6084">
        <w:rPr>
          <w:rFonts w:ascii="Calibri" w:hAnsi="Calibri" w:cs="Calibri"/>
          <w:sz w:val="20"/>
          <w:szCs w:val="20"/>
        </w:rPr>
        <w:tab/>
        <w:t>Cardboard - $15.00 per month for one pick up per week</w:t>
      </w:r>
    </w:p>
    <w:p w14:paraId="3A06CA8B" w14:textId="77777777" w:rsidR="00E47CEE" w:rsidRPr="00AE6084" w:rsidRDefault="00E47CEE" w:rsidP="00E47CEE">
      <w:pPr>
        <w:ind w:firstLine="720"/>
        <w:rPr>
          <w:rFonts w:ascii="Calibri" w:hAnsi="Calibri" w:cs="Calibri"/>
          <w:sz w:val="20"/>
          <w:szCs w:val="20"/>
        </w:rPr>
      </w:pPr>
    </w:p>
    <w:p w14:paraId="31950F23" w14:textId="084EEDBB" w:rsidR="00E47CEE" w:rsidRPr="00AE6084" w:rsidRDefault="00E47CEE" w:rsidP="00E47CEE">
      <w:pPr>
        <w:rPr>
          <w:rFonts w:ascii="Calibri" w:hAnsi="Calibri" w:cs="Calibri"/>
          <w:sz w:val="20"/>
          <w:szCs w:val="20"/>
        </w:rPr>
      </w:pPr>
      <w:r w:rsidRPr="00AE6084">
        <w:rPr>
          <w:rFonts w:ascii="Calibri" w:hAnsi="Calibri" w:cs="Calibri"/>
          <w:sz w:val="20"/>
          <w:szCs w:val="20"/>
        </w:rPr>
        <w:tab/>
        <w:t>9.</w:t>
      </w:r>
      <w:r w:rsidRPr="00AE6084">
        <w:rPr>
          <w:rFonts w:ascii="Calibri" w:hAnsi="Calibri" w:cs="Calibri"/>
          <w:sz w:val="20"/>
          <w:szCs w:val="20"/>
        </w:rPr>
        <w:tab/>
        <w:t xml:space="preserve">Late </w:t>
      </w:r>
      <w:r w:rsidR="001A2972">
        <w:rPr>
          <w:rFonts w:ascii="Calibri" w:hAnsi="Calibri" w:cs="Calibri"/>
          <w:sz w:val="20"/>
          <w:szCs w:val="20"/>
        </w:rPr>
        <w:t>F</w:t>
      </w:r>
      <w:r w:rsidRPr="00AE6084">
        <w:rPr>
          <w:rFonts w:ascii="Calibri" w:hAnsi="Calibri" w:cs="Calibri"/>
          <w:sz w:val="20"/>
          <w:szCs w:val="20"/>
        </w:rPr>
        <w:t xml:space="preserve">ee </w:t>
      </w:r>
      <w:r w:rsidR="001A2972">
        <w:rPr>
          <w:rFonts w:ascii="Calibri" w:hAnsi="Calibri" w:cs="Calibri"/>
          <w:sz w:val="20"/>
          <w:szCs w:val="20"/>
        </w:rPr>
        <w:t xml:space="preserve">- </w:t>
      </w:r>
      <w:r w:rsidRPr="00AE6084">
        <w:rPr>
          <w:rFonts w:ascii="Calibri" w:hAnsi="Calibri" w:cs="Calibri"/>
          <w:sz w:val="20"/>
          <w:szCs w:val="20"/>
        </w:rPr>
        <w:t>1½% on all past due accounts.</w:t>
      </w:r>
    </w:p>
    <w:p w14:paraId="3E7286FC" w14:textId="77777777" w:rsidR="00E47CEE" w:rsidRPr="00AE6084" w:rsidRDefault="00E47CEE" w:rsidP="00E47CEE">
      <w:pPr>
        <w:rPr>
          <w:rFonts w:ascii="Calibri" w:hAnsi="Calibri" w:cs="Calibri"/>
          <w:sz w:val="20"/>
          <w:szCs w:val="20"/>
        </w:rPr>
      </w:pPr>
    </w:p>
    <w:p w14:paraId="4AB14025" w14:textId="1FE7B37F" w:rsidR="00E47CEE" w:rsidRPr="00AE6084" w:rsidRDefault="00E47CEE" w:rsidP="00E47CEE">
      <w:pPr>
        <w:rPr>
          <w:sz w:val="20"/>
          <w:szCs w:val="20"/>
        </w:rPr>
      </w:pPr>
      <w:r w:rsidRPr="00AE6084">
        <w:rPr>
          <w:rFonts w:ascii="Calibri" w:hAnsi="Calibri" w:cs="Calibri"/>
          <w:sz w:val="20"/>
          <w:szCs w:val="20"/>
        </w:rPr>
        <w:tab/>
        <w:t>10.</w:t>
      </w:r>
      <w:r w:rsidRPr="00AE6084">
        <w:rPr>
          <w:rFonts w:ascii="Calibri" w:hAnsi="Calibri" w:cs="Calibri"/>
          <w:sz w:val="20"/>
          <w:szCs w:val="20"/>
        </w:rPr>
        <w:tab/>
        <w:t xml:space="preserve">Senior Discount </w:t>
      </w:r>
      <w:r w:rsidR="001A2972">
        <w:rPr>
          <w:rFonts w:ascii="Calibri" w:hAnsi="Calibri" w:cs="Calibri"/>
          <w:sz w:val="20"/>
          <w:szCs w:val="20"/>
        </w:rPr>
        <w:t>-</w:t>
      </w:r>
      <w:r w:rsidRPr="00AE6084">
        <w:rPr>
          <w:rFonts w:ascii="Calibri" w:hAnsi="Calibri" w:cs="Calibri"/>
          <w:sz w:val="20"/>
          <w:szCs w:val="20"/>
        </w:rPr>
        <w:t xml:space="preserve"> 5%</w:t>
      </w:r>
    </w:p>
    <w:p w14:paraId="38A07C91" w14:textId="0F8D859E" w:rsidR="00E47CEE" w:rsidRPr="00AE6084" w:rsidRDefault="00E47CEE" w:rsidP="00000C6A">
      <w:pPr>
        <w:jc w:val="center"/>
        <w:rPr>
          <w:rFonts w:ascii="Calibri" w:hAnsi="Calibri" w:cs="Calibri"/>
          <w:sz w:val="20"/>
          <w:szCs w:val="20"/>
        </w:rPr>
      </w:pPr>
    </w:p>
    <w:p w14:paraId="63E6ABED" w14:textId="77777777" w:rsidR="00875CE9" w:rsidRPr="00AE6084" w:rsidRDefault="00875CE9">
      <w:pPr>
        <w:rPr>
          <w:sz w:val="20"/>
          <w:szCs w:val="20"/>
        </w:rPr>
      </w:pPr>
    </w:p>
    <w:sectPr w:rsidR="00875CE9" w:rsidRPr="00AE6084" w:rsidSect="00C6168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7DBBD" w14:textId="77777777" w:rsidR="00616B41" w:rsidRDefault="00616B41" w:rsidP="00616B41">
      <w:r>
        <w:separator/>
      </w:r>
    </w:p>
  </w:endnote>
  <w:endnote w:type="continuationSeparator" w:id="0">
    <w:p w14:paraId="09BC961A" w14:textId="77777777" w:rsidR="00616B41" w:rsidRDefault="00616B41" w:rsidP="0061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4DEE" w14:textId="77777777" w:rsidR="00C6168D" w:rsidRDefault="00C61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B402" w14:textId="3B3108EC" w:rsidR="00C6168D" w:rsidRDefault="00C6168D">
    <w:pPr>
      <w:pStyle w:val="Footer"/>
    </w:pPr>
  </w:p>
  <w:sdt>
    <w:sdtPr>
      <w:id w:val="-589005000"/>
      <w:docPartObj>
        <w:docPartGallery w:val="Page Numbers (Bottom of Page)"/>
        <w:docPartUnique/>
      </w:docPartObj>
    </w:sdtPr>
    <w:sdtEndPr>
      <w:rPr>
        <w:noProof/>
      </w:rPr>
    </w:sdtEndPr>
    <w:sdtContent>
      <w:p w14:paraId="3C4223C6" w14:textId="18444877" w:rsidR="00C6168D" w:rsidRPr="00C6168D" w:rsidRDefault="00C6168D">
        <w:pPr>
          <w:pStyle w:val="Footer"/>
          <w:rPr>
            <w:rFonts w:asciiTheme="minorHAnsi" w:hAnsiTheme="minorHAnsi" w:cstheme="minorHAnsi"/>
            <w:noProof/>
            <w:sz w:val="16"/>
            <w:szCs w:val="16"/>
          </w:rPr>
        </w:pPr>
        <w:r w:rsidRPr="00C6168D">
          <w:rPr>
            <w:rFonts w:asciiTheme="minorHAnsi" w:hAnsiTheme="minorHAnsi" w:cstheme="minorHAnsi"/>
            <w:sz w:val="16"/>
            <w:szCs w:val="16"/>
          </w:rPr>
          <w:fldChar w:fldCharType="begin"/>
        </w:r>
        <w:r w:rsidRPr="00C6168D">
          <w:rPr>
            <w:rFonts w:asciiTheme="minorHAnsi" w:hAnsiTheme="minorHAnsi" w:cstheme="minorHAnsi"/>
            <w:sz w:val="16"/>
            <w:szCs w:val="16"/>
          </w:rPr>
          <w:instrText xml:space="preserve"> PAGE   \* MERGEFORMAT </w:instrText>
        </w:r>
        <w:r w:rsidRPr="00C6168D">
          <w:rPr>
            <w:rFonts w:asciiTheme="minorHAnsi" w:hAnsiTheme="minorHAnsi" w:cstheme="minorHAnsi"/>
            <w:sz w:val="16"/>
            <w:szCs w:val="16"/>
          </w:rPr>
          <w:fldChar w:fldCharType="separate"/>
        </w:r>
        <w:r w:rsidRPr="00C6168D">
          <w:rPr>
            <w:rFonts w:asciiTheme="minorHAnsi" w:hAnsiTheme="minorHAnsi" w:cstheme="minorHAnsi"/>
            <w:noProof/>
            <w:sz w:val="16"/>
            <w:szCs w:val="16"/>
          </w:rPr>
          <w:t>2</w:t>
        </w:r>
        <w:r w:rsidRPr="00C6168D">
          <w:rPr>
            <w:rFonts w:asciiTheme="minorHAnsi" w:hAnsiTheme="minorHAnsi" w:cstheme="minorHAnsi"/>
            <w:noProof/>
            <w:sz w:val="16"/>
            <w:szCs w:val="16"/>
          </w:rPr>
          <w:fldChar w:fldCharType="end"/>
        </w:r>
        <w:r w:rsidRPr="00C6168D">
          <w:rPr>
            <w:rFonts w:asciiTheme="minorHAnsi" w:hAnsiTheme="minorHAnsi" w:cstheme="minorHAnsi"/>
            <w:noProof/>
            <w:sz w:val="16"/>
            <w:szCs w:val="16"/>
          </w:rPr>
          <w:t xml:space="preserve"> – CITY OF JOHN DAY – ORDINANCE NO. 21-</w:t>
        </w:r>
      </w:p>
      <w:p w14:paraId="31083BE3" w14:textId="6C77329A" w:rsidR="00C6168D" w:rsidRPr="00C6168D" w:rsidRDefault="00287711">
        <w:pPr>
          <w:pStyle w:val="Footer"/>
        </w:pPr>
        <w:r w:rsidRPr="00287711">
          <w:rPr>
            <w:noProof/>
            <w:sz w:val="16"/>
          </w:rPr>
          <w:t>{15264019-01394437;2}</w:t>
        </w:r>
      </w:p>
    </w:sdtContent>
  </w:sdt>
  <w:p w14:paraId="72FB1A9F" w14:textId="6C987D35" w:rsidR="00594B40" w:rsidRPr="00C6168D" w:rsidRDefault="00287711" w:rsidP="00790F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F810" w14:textId="77777777" w:rsidR="00C6168D" w:rsidRDefault="00C616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23DF" w14:textId="340C82E2" w:rsidR="00C6168D" w:rsidRPr="00C6168D" w:rsidRDefault="00C6168D" w:rsidP="00C6168D">
    <w:pPr>
      <w:pStyle w:val="Footer"/>
      <w:rPr>
        <w:rFonts w:asciiTheme="minorHAnsi" w:hAnsiTheme="minorHAnsi" w:cstheme="minorHAnsi"/>
        <w:noProof/>
        <w:sz w:val="16"/>
      </w:rPr>
    </w:pPr>
    <w:r w:rsidRPr="00C6168D">
      <w:rPr>
        <w:rFonts w:asciiTheme="minorHAnsi" w:hAnsiTheme="minorHAnsi" w:cstheme="minorHAnsi"/>
        <w:noProof/>
        <w:sz w:val="16"/>
      </w:rPr>
      <w:t>EXHIBIT A - ACCEPTANCE</w:t>
    </w:r>
  </w:p>
  <w:p w14:paraId="54FA5192" w14:textId="42520DA1" w:rsidR="00FC3979" w:rsidRPr="00C6168D" w:rsidRDefault="00287711" w:rsidP="00C6168D">
    <w:pPr>
      <w:pStyle w:val="Footer"/>
    </w:pPr>
    <w:r w:rsidRPr="00287711">
      <w:rPr>
        <w:noProof/>
        <w:sz w:val="16"/>
      </w:rPr>
      <w:t>{15264019-01394437;2}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200D" w14:textId="6473F3E1" w:rsidR="00C6168D" w:rsidRPr="00C6168D" w:rsidRDefault="00C6168D" w:rsidP="00C6168D">
    <w:pPr>
      <w:pStyle w:val="Footer"/>
      <w:rPr>
        <w:rFonts w:asciiTheme="minorHAnsi" w:hAnsiTheme="minorHAnsi" w:cstheme="minorHAnsi"/>
        <w:noProof/>
        <w:sz w:val="16"/>
      </w:rPr>
    </w:pPr>
    <w:r w:rsidRPr="00C6168D">
      <w:rPr>
        <w:rFonts w:asciiTheme="minorHAnsi" w:hAnsiTheme="minorHAnsi" w:cstheme="minorHAnsi"/>
        <w:noProof/>
        <w:sz w:val="16"/>
      </w:rPr>
      <w:t>SCHEDULE 3 – RATE SCHEDULE</w:t>
    </w:r>
  </w:p>
  <w:p w14:paraId="096465A2" w14:textId="5920AAD2" w:rsidR="00FC3979" w:rsidRPr="00C6168D" w:rsidRDefault="00287711" w:rsidP="00C6168D">
    <w:pPr>
      <w:pStyle w:val="Footer"/>
    </w:pPr>
    <w:r w:rsidRPr="00287711">
      <w:rPr>
        <w:noProof/>
        <w:sz w:val="16"/>
      </w:rPr>
      <w:t>{15264019-01394437;2}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CBEB" w14:textId="77777777" w:rsidR="00616B41" w:rsidRDefault="00616B41" w:rsidP="00616B41">
      <w:pPr>
        <w:rPr>
          <w:noProof/>
        </w:rPr>
      </w:pPr>
      <w:r>
        <w:rPr>
          <w:noProof/>
        </w:rPr>
        <w:separator/>
      </w:r>
    </w:p>
  </w:footnote>
  <w:footnote w:type="continuationSeparator" w:id="0">
    <w:p w14:paraId="12ECACBB" w14:textId="77777777" w:rsidR="00616B41" w:rsidRDefault="00616B41" w:rsidP="00616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3C9B" w14:textId="77777777" w:rsidR="00C6168D" w:rsidRDefault="00C61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6E1" w14:textId="77777777" w:rsidR="00C6168D" w:rsidRDefault="00C616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2C38" w14:textId="77777777" w:rsidR="00C6168D" w:rsidRDefault="00C61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42A"/>
    <w:multiLevelType w:val="hybridMultilevel"/>
    <w:tmpl w:val="CC600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EF3481"/>
    <w:multiLevelType w:val="hybridMultilevel"/>
    <w:tmpl w:val="8C508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43766"/>
    <w:multiLevelType w:val="hybridMultilevel"/>
    <w:tmpl w:val="9C0056BA"/>
    <w:lvl w:ilvl="0" w:tplc="25382E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D624C"/>
    <w:multiLevelType w:val="multilevel"/>
    <w:tmpl w:val="61AC9B86"/>
    <w:lvl w:ilvl="0">
      <w:start w:val="1"/>
      <w:numFmt w:val="decimal"/>
      <w:lvlText w:val="%1."/>
      <w:lvlJc w:val="left"/>
      <w:pPr>
        <w:ind w:left="1800" w:hanging="72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560" w:hanging="1440"/>
      </w:pPr>
      <w:rPr>
        <w:rFonts w:hint="default"/>
      </w:rPr>
    </w:lvl>
    <w:lvl w:ilvl="8">
      <w:start w:val="1"/>
      <w:numFmt w:val="decimal"/>
      <w:isLgl/>
      <w:lvlText w:val="%1.%2.%3.%4.%5.%6.%7.%8.%9."/>
      <w:lvlJc w:val="left"/>
      <w:pPr>
        <w:ind w:left="8640" w:hanging="1800"/>
      </w:pPr>
      <w:rPr>
        <w:rFonts w:hint="default"/>
      </w:rPr>
    </w:lvl>
  </w:abstractNum>
  <w:abstractNum w:abstractNumId="4" w15:restartNumberingAfterBreak="0">
    <w:nsid w:val="28F90FF0"/>
    <w:multiLevelType w:val="multilevel"/>
    <w:tmpl w:val="56904098"/>
    <w:lvl w:ilvl="0">
      <w:start w:val="2"/>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5" w15:restartNumberingAfterBreak="0">
    <w:nsid w:val="45B56D59"/>
    <w:multiLevelType w:val="singleLevel"/>
    <w:tmpl w:val="97284404"/>
    <w:lvl w:ilvl="0">
      <w:start w:val="1"/>
      <w:numFmt w:val="decimal"/>
      <w:lvlText w:val="%1."/>
      <w:lvlJc w:val="left"/>
      <w:pPr>
        <w:tabs>
          <w:tab w:val="num" w:pos="1440"/>
        </w:tabs>
        <w:ind w:left="1440" w:hanging="720"/>
      </w:pPr>
    </w:lvl>
  </w:abstractNum>
  <w:abstractNum w:abstractNumId="6" w15:restartNumberingAfterBreak="0">
    <w:nsid w:val="52D048C2"/>
    <w:multiLevelType w:val="hybridMultilevel"/>
    <w:tmpl w:val="A4D04272"/>
    <w:lvl w:ilvl="0" w:tplc="ABAC94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570D8B"/>
    <w:multiLevelType w:val="singleLevel"/>
    <w:tmpl w:val="9B988FCA"/>
    <w:lvl w:ilvl="0">
      <w:start w:val="1"/>
      <w:numFmt w:val="lowerLetter"/>
      <w:lvlText w:val="%1."/>
      <w:lvlJc w:val="left"/>
      <w:pPr>
        <w:tabs>
          <w:tab w:val="num" w:pos="2160"/>
        </w:tabs>
        <w:ind w:left="2160" w:hanging="720"/>
      </w:pPr>
    </w:lvl>
  </w:abstractNum>
  <w:abstractNum w:abstractNumId="8" w15:restartNumberingAfterBreak="0">
    <w:nsid w:val="63C95FAC"/>
    <w:multiLevelType w:val="hybridMultilevel"/>
    <w:tmpl w:val="3C9EEA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6635AE"/>
    <w:multiLevelType w:val="multilevel"/>
    <w:tmpl w:val="0ABAE932"/>
    <w:lvl w:ilvl="0">
      <w:start w:val="2"/>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num w:numId="1">
    <w:abstractNumId w:val="1"/>
  </w:num>
  <w:num w:numId="2">
    <w:abstractNumId w:val="8"/>
  </w:num>
  <w:num w:numId="3">
    <w:abstractNumId w:val="2"/>
  </w:num>
  <w:num w:numId="4">
    <w:abstractNumId w:val="5"/>
    <w:lvlOverride w:ilvl="0">
      <w:startOverride w:val="1"/>
    </w:lvlOverride>
  </w:num>
  <w:num w:numId="5">
    <w:abstractNumId w:val="7"/>
    <w:lvlOverride w:ilvl="0">
      <w:startOverride w:val="1"/>
    </w:lvlOverride>
  </w:num>
  <w:num w:numId="6">
    <w:abstractNumId w:val="6"/>
  </w:num>
  <w:num w:numId="7">
    <w:abstractNumId w:val="0"/>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6A"/>
    <w:rsid w:val="00000C6A"/>
    <w:rsid w:val="00001164"/>
    <w:rsid w:val="0002372C"/>
    <w:rsid w:val="000249F9"/>
    <w:rsid w:val="00097278"/>
    <w:rsid w:val="000A3264"/>
    <w:rsid w:val="000B2D6F"/>
    <w:rsid w:val="0011425F"/>
    <w:rsid w:val="00196837"/>
    <w:rsid w:val="001A2972"/>
    <w:rsid w:val="001D5E35"/>
    <w:rsid w:val="002130ED"/>
    <w:rsid w:val="00280C13"/>
    <w:rsid w:val="00287711"/>
    <w:rsid w:val="00295368"/>
    <w:rsid w:val="002B6278"/>
    <w:rsid w:val="002C4DA1"/>
    <w:rsid w:val="002E0A46"/>
    <w:rsid w:val="003B7A20"/>
    <w:rsid w:val="003D65BF"/>
    <w:rsid w:val="00416C63"/>
    <w:rsid w:val="00426660"/>
    <w:rsid w:val="004365BE"/>
    <w:rsid w:val="004753C5"/>
    <w:rsid w:val="005327F5"/>
    <w:rsid w:val="005422BD"/>
    <w:rsid w:val="005816FF"/>
    <w:rsid w:val="005D2519"/>
    <w:rsid w:val="005E3DAC"/>
    <w:rsid w:val="00616B41"/>
    <w:rsid w:val="00687E6A"/>
    <w:rsid w:val="00692224"/>
    <w:rsid w:val="006A5995"/>
    <w:rsid w:val="006F16CD"/>
    <w:rsid w:val="006F6A62"/>
    <w:rsid w:val="00704B85"/>
    <w:rsid w:val="00751FF4"/>
    <w:rsid w:val="0075567D"/>
    <w:rsid w:val="007752CD"/>
    <w:rsid w:val="00790F3F"/>
    <w:rsid w:val="00790F6B"/>
    <w:rsid w:val="007B78D3"/>
    <w:rsid w:val="007E2AA0"/>
    <w:rsid w:val="007F047B"/>
    <w:rsid w:val="00813D27"/>
    <w:rsid w:val="00875CE9"/>
    <w:rsid w:val="008C7FA6"/>
    <w:rsid w:val="008E593E"/>
    <w:rsid w:val="00915D93"/>
    <w:rsid w:val="009A6A1E"/>
    <w:rsid w:val="009E6E6D"/>
    <w:rsid w:val="009E7A70"/>
    <w:rsid w:val="00A02BD2"/>
    <w:rsid w:val="00A06A4C"/>
    <w:rsid w:val="00A63CE6"/>
    <w:rsid w:val="00A90DDE"/>
    <w:rsid w:val="00AD0677"/>
    <w:rsid w:val="00AE6084"/>
    <w:rsid w:val="00B3488B"/>
    <w:rsid w:val="00B400D4"/>
    <w:rsid w:val="00B97DF4"/>
    <w:rsid w:val="00BA3501"/>
    <w:rsid w:val="00C5070A"/>
    <w:rsid w:val="00C50F3E"/>
    <w:rsid w:val="00C6168D"/>
    <w:rsid w:val="00C71D27"/>
    <w:rsid w:val="00C75A80"/>
    <w:rsid w:val="00C76B77"/>
    <w:rsid w:val="00C90E27"/>
    <w:rsid w:val="00C942BC"/>
    <w:rsid w:val="00D34D70"/>
    <w:rsid w:val="00D56A39"/>
    <w:rsid w:val="00E24108"/>
    <w:rsid w:val="00E458EE"/>
    <w:rsid w:val="00E47CEE"/>
    <w:rsid w:val="00E92916"/>
    <w:rsid w:val="00ED16A0"/>
    <w:rsid w:val="00F5471F"/>
    <w:rsid w:val="00F82C81"/>
    <w:rsid w:val="00F94B20"/>
    <w:rsid w:val="00F96A0E"/>
    <w:rsid w:val="00FB177D"/>
    <w:rsid w:val="00FB1C1E"/>
    <w:rsid w:val="00FC3979"/>
    <w:rsid w:val="00FD1FB9"/>
    <w:rsid w:val="00FF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F39AEB"/>
  <w15:chartTrackingRefBased/>
  <w15:docId w15:val="{8ED309BA-785D-4AC2-9A71-6A93BC6E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C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0C6A"/>
    <w:pPr>
      <w:tabs>
        <w:tab w:val="center" w:pos="4320"/>
        <w:tab w:val="right" w:pos="8640"/>
      </w:tabs>
    </w:pPr>
  </w:style>
  <w:style w:type="character" w:customStyle="1" w:styleId="FooterChar">
    <w:name w:val="Footer Char"/>
    <w:basedOn w:val="DefaultParagraphFont"/>
    <w:link w:val="Footer"/>
    <w:uiPriority w:val="99"/>
    <w:rsid w:val="00000C6A"/>
    <w:rPr>
      <w:rFonts w:ascii="Times New Roman" w:eastAsia="Times New Roman" w:hAnsi="Times New Roman" w:cs="Times New Roman"/>
      <w:sz w:val="24"/>
      <w:szCs w:val="24"/>
    </w:rPr>
  </w:style>
  <w:style w:type="character" w:styleId="PageNumber">
    <w:name w:val="page number"/>
    <w:basedOn w:val="DefaultParagraphFont"/>
    <w:rsid w:val="00000C6A"/>
  </w:style>
  <w:style w:type="paragraph" w:styleId="Header">
    <w:name w:val="header"/>
    <w:basedOn w:val="Normal"/>
    <w:link w:val="HeaderChar"/>
    <w:rsid w:val="00000C6A"/>
    <w:pPr>
      <w:tabs>
        <w:tab w:val="center" w:pos="4680"/>
        <w:tab w:val="right" w:pos="9360"/>
      </w:tabs>
    </w:pPr>
  </w:style>
  <w:style w:type="character" w:customStyle="1" w:styleId="HeaderChar">
    <w:name w:val="Header Char"/>
    <w:basedOn w:val="DefaultParagraphFont"/>
    <w:link w:val="Header"/>
    <w:rsid w:val="00000C6A"/>
    <w:rPr>
      <w:rFonts w:ascii="Times New Roman" w:eastAsia="Times New Roman" w:hAnsi="Times New Roman" w:cs="Times New Roman"/>
      <w:sz w:val="24"/>
      <w:szCs w:val="24"/>
    </w:rPr>
  </w:style>
  <w:style w:type="paragraph" w:styleId="BalloonText">
    <w:name w:val="Balloon Text"/>
    <w:basedOn w:val="Normal"/>
    <w:link w:val="BalloonTextChar"/>
    <w:rsid w:val="00000C6A"/>
    <w:rPr>
      <w:rFonts w:ascii="Tahoma" w:hAnsi="Tahoma" w:cs="Tahoma"/>
      <w:sz w:val="16"/>
      <w:szCs w:val="16"/>
    </w:rPr>
  </w:style>
  <w:style w:type="character" w:customStyle="1" w:styleId="BalloonTextChar">
    <w:name w:val="Balloon Text Char"/>
    <w:basedOn w:val="DefaultParagraphFont"/>
    <w:link w:val="BalloonText"/>
    <w:rsid w:val="00000C6A"/>
    <w:rPr>
      <w:rFonts w:ascii="Tahoma" w:eastAsia="Times New Roman" w:hAnsi="Tahoma" w:cs="Tahoma"/>
      <w:sz w:val="16"/>
      <w:szCs w:val="16"/>
    </w:rPr>
  </w:style>
  <w:style w:type="paragraph" w:styleId="ListParagraph">
    <w:name w:val="List Paragraph"/>
    <w:basedOn w:val="Normal"/>
    <w:uiPriority w:val="34"/>
    <w:qFormat/>
    <w:rsid w:val="00000C6A"/>
    <w:pPr>
      <w:ind w:left="720"/>
      <w:contextualSpacing/>
    </w:pPr>
  </w:style>
  <w:style w:type="paragraph" w:styleId="PlainText">
    <w:name w:val="Plain Text"/>
    <w:basedOn w:val="Normal"/>
    <w:link w:val="PlainTextChar"/>
    <w:rsid w:val="00E458EE"/>
    <w:rPr>
      <w:rFonts w:ascii="Courier New" w:hAnsi="Courier New"/>
      <w:sz w:val="20"/>
      <w:szCs w:val="20"/>
    </w:rPr>
  </w:style>
  <w:style w:type="character" w:customStyle="1" w:styleId="PlainTextChar">
    <w:name w:val="Plain Text Char"/>
    <w:basedOn w:val="DefaultParagraphFont"/>
    <w:link w:val="PlainText"/>
    <w:rsid w:val="00E458EE"/>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1269</Words>
  <Characters>6499</Characters>
  <Application>Microsoft Office Word</Application>
  <DocSecurity>0</DocSecurity>
  <PresentationFormat/>
  <Lines>151</Lines>
  <Paragraphs>51</Paragraphs>
  <ScaleCrop>false</ScaleCrop>
  <HeadingPairs>
    <vt:vector size="2" baseType="variant">
      <vt:variant>
        <vt:lpstr>Title</vt:lpstr>
      </vt:variant>
      <vt:variant>
        <vt:i4>1</vt:i4>
      </vt:variant>
    </vt:vector>
  </HeadingPair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2021-10-07T21:40:00Z</dcterms:created>
  <dcterms:modified xsi:type="dcterms:W3CDTF">2021-10-07T21:40:00Z</dcterms:modified>
</cp:coreProperties>
</file>