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83" w:rsidRPr="00BA66F4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John Day </w:t>
      </w:r>
      <w:r>
        <w:rPr>
          <w:rFonts w:ascii="Cambria" w:hAnsi="Cambria"/>
          <w:b/>
          <w:sz w:val="32"/>
          <w:szCs w:val="32"/>
        </w:rPr>
        <w:t>Budget Committee</w:t>
      </w:r>
      <w:r>
        <w:rPr>
          <w:rFonts w:ascii="Cambria" w:hAnsi="Cambria"/>
          <w:b/>
          <w:sz w:val="32"/>
          <w:szCs w:val="32"/>
        </w:rPr>
        <w:t xml:space="preserve"> Meeting</w:t>
      </w:r>
    </w:p>
    <w:p w:rsidR="00604783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April 20</w:t>
      </w:r>
      <w:r>
        <w:rPr>
          <w:rFonts w:ascii="Cambria" w:hAnsi="Cambria"/>
          <w:b/>
          <w:sz w:val="32"/>
          <w:szCs w:val="32"/>
        </w:rPr>
        <w:t>, 2021</w:t>
      </w:r>
    </w:p>
    <w:p w:rsidR="00604783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316 S. Canyon Boulevard </w:t>
      </w:r>
    </w:p>
    <w:p w:rsidR="00604783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</w:p>
    <w:p w:rsidR="00060228" w:rsidRPr="00BA66F4" w:rsidRDefault="00060228" w:rsidP="0060478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7:00 PM CITY BUDGET MEETING</w:t>
      </w:r>
    </w:p>
    <w:p w:rsidR="00604783" w:rsidRDefault="00D953E5" w:rsidP="0060478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8</w:t>
      </w:r>
      <w:r w:rsidR="00604783">
        <w:rPr>
          <w:rFonts w:ascii="Cambria" w:hAnsi="Cambria"/>
          <w:b/>
          <w:sz w:val="32"/>
          <w:szCs w:val="32"/>
        </w:rPr>
        <w:t xml:space="preserve">:00 PM </w:t>
      </w:r>
      <w:r w:rsidR="00060228">
        <w:rPr>
          <w:rFonts w:ascii="Cambria" w:hAnsi="Cambria"/>
          <w:b/>
          <w:sz w:val="32"/>
          <w:szCs w:val="32"/>
        </w:rPr>
        <w:t xml:space="preserve">JOHN DAY </w:t>
      </w:r>
      <w:r>
        <w:rPr>
          <w:rFonts w:ascii="Cambria" w:hAnsi="Cambria"/>
          <w:b/>
          <w:sz w:val="32"/>
          <w:szCs w:val="32"/>
        </w:rPr>
        <w:t xml:space="preserve">URA </w:t>
      </w:r>
      <w:r w:rsidR="00604783">
        <w:rPr>
          <w:rFonts w:ascii="Cambria" w:hAnsi="Cambria"/>
          <w:b/>
          <w:sz w:val="32"/>
          <w:szCs w:val="32"/>
        </w:rPr>
        <w:t>MEETING</w:t>
      </w:r>
      <w:r w:rsidR="00174EFF">
        <w:rPr>
          <w:rFonts w:ascii="Cambria" w:hAnsi="Cambria"/>
          <w:b/>
          <w:sz w:val="32"/>
          <w:szCs w:val="32"/>
        </w:rPr>
        <w:t xml:space="preserve"> (</w:t>
      </w:r>
      <w:bookmarkStart w:id="0" w:name="_GoBack"/>
      <w:bookmarkEnd w:id="0"/>
      <w:r w:rsidR="00174EFF">
        <w:rPr>
          <w:rFonts w:ascii="Cambria" w:hAnsi="Cambria"/>
          <w:b/>
          <w:sz w:val="32"/>
          <w:szCs w:val="32"/>
        </w:rPr>
        <w:t>AFTER CITY MEETING)</w:t>
      </w:r>
    </w:p>
    <w:p w:rsidR="00604783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  <w:r w:rsidRPr="00D61D8B">
        <w:rPr>
          <w:rFonts w:ascii="Cambria" w:hAnsi="Cambria"/>
          <w:b/>
          <w:sz w:val="32"/>
          <w:szCs w:val="32"/>
        </w:rPr>
        <w:t>VIRTUAL ONLY</w:t>
      </w:r>
    </w:p>
    <w:p w:rsidR="00604783" w:rsidRDefault="00604783" w:rsidP="00604783">
      <w:pPr>
        <w:jc w:val="center"/>
        <w:rPr>
          <w:rFonts w:ascii="Cambria" w:hAnsi="Cambria"/>
          <w:b/>
          <w:sz w:val="32"/>
          <w:szCs w:val="32"/>
        </w:rPr>
      </w:pPr>
    </w:p>
    <w:p w:rsidR="00604783" w:rsidRDefault="00604783" w:rsidP="00604783">
      <w:pPr>
        <w:jc w:val="center"/>
      </w:pPr>
      <w:r>
        <w:rPr>
          <w:b/>
          <w:bCs/>
        </w:rPr>
        <w:t xml:space="preserve">Please join my meeting from your computer, tablet or smartphone. </w:t>
      </w:r>
      <w:r>
        <w:br/>
      </w:r>
      <w:hyperlink r:id="rId5" w:tgtFrame="_blank" w:history="1">
        <w:r>
          <w:rPr>
            <w:rStyle w:val="Hyperlink"/>
          </w:rPr>
          <w:t>https://global.gotomeeting.com/join/333257157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proofErr w:type="gramStart"/>
      <w:r>
        <w:rPr>
          <w:b/>
          <w:bCs/>
        </w:rPr>
        <w:t>You</w:t>
      </w:r>
      <w:proofErr w:type="gramEnd"/>
      <w:r>
        <w:rPr>
          <w:b/>
          <w:bCs/>
        </w:rPr>
        <w:t xml:space="preserve"> can also dial in using your phone. </w:t>
      </w:r>
      <w:r>
        <w:br/>
        <w:t xml:space="preserve">United States: </w:t>
      </w:r>
      <w:hyperlink r:id="rId6" w:history="1">
        <w:r>
          <w:rPr>
            <w:rStyle w:val="Hyperlink"/>
          </w:rPr>
          <w:t>+1 (646) 749-3122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333-257-157 </w:t>
      </w:r>
      <w:r>
        <w:br/>
      </w:r>
      <w:r>
        <w:br/>
        <w:t xml:space="preserve">New to GoToMeeting? Get the app now and be ready when your first meeting starts: </w:t>
      </w:r>
      <w:r>
        <w:br/>
      </w:r>
      <w:hyperlink r:id="rId7" w:tgtFrame="_blank" w:history="1">
        <w:r>
          <w:rPr>
            <w:rStyle w:val="Hyperlink"/>
          </w:rPr>
          <w:t>https://global.gotomeeting.com/install/333257157</w:t>
        </w:r>
      </w:hyperlink>
    </w:p>
    <w:p w:rsidR="00604783" w:rsidRDefault="00604783" w:rsidP="00604783">
      <w:pPr>
        <w:jc w:val="center"/>
        <w:rPr>
          <w:b/>
          <w:bCs/>
        </w:rPr>
      </w:pPr>
    </w:p>
    <w:p w:rsidR="00604783" w:rsidRPr="008C70B8" w:rsidRDefault="00604783" w:rsidP="00604783">
      <w:pPr>
        <w:jc w:val="center"/>
        <w:rPr>
          <w:bCs/>
        </w:rPr>
      </w:pPr>
      <w:r>
        <w:rPr>
          <w:bCs/>
          <w:u w:val="single"/>
        </w:rPr>
        <w:t>Please note:</w:t>
      </w:r>
      <w:r>
        <w:rPr>
          <w:bCs/>
        </w:rPr>
        <w:t xml:space="preserve"> As ordered by Governor Brown, face masks are required for entrance to the building and s</w:t>
      </w:r>
      <w:r w:rsidRPr="008C70B8">
        <w:rPr>
          <w:bCs/>
        </w:rPr>
        <w:t>ocial distancing guidelines</w:t>
      </w:r>
      <w:r>
        <w:rPr>
          <w:bCs/>
        </w:rPr>
        <w:t xml:space="preserve"> will be maintained for participants</w:t>
      </w:r>
      <w:r w:rsidRPr="008C70B8">
        <w:rPr>
          <w:bCs/>
        </w:rPr>
        <w:t xml:space="preserve">. Seating is </w:t>
      </w:r>
      <w:r>
        <w:rPr>
          <w:bCs/>
        </w:rPr>
        <w:t xml:space="preserve">extremely </w:t>
      </w:r>
      <w:r w:rsidRPr="008C70B8">
        <w:rPr>
          <w:bCs/>
        </w:rPr>
        <w:t xml:space="preserve">limited and preference will be given to those </w:t>
      </w:r>
      <w:r>
        <w:rPr>
          <w:bCs/>
        </w:rPr>
        <w:t>on the agenda.</w:t>
      </w:r>
      <w:r w:rsidRPr="008C70B8">
        <w:rPr>
          <w:bCs/>
        </w:rPr>
        <w:t xml:space="preserve"> If seating is unavailable, participants will be ask</w:t>
      </w:r>
      <w:r>
        <w:rPr>
          <w:bCs/>
        </w:rPr>
        <w:t>ed to wait outside the building and may join by phone or computer using the information provided above.</w:t>
      </w:r>
    </w:p>
    <w:p w:rsidR="00604783" w:rsidRPr="00472A6F" w:rsidRDefault="00604783" w:rsidP="00604783">
      <w:pPr>
        <w:jc w:val="center"/>
        <w:rPr>
          <w:b/>
          <w:bCs/>
        </w:rPr>
      </w:pPr>
    </w:p>
    <w:p w:rsidR="00604783" w:rsidRPr="00472A6F" w:rsidRDefault="00472A6F" w:rsidP="00604783">
      <w:pPr>
        <w:jc w:val="center"/>
        <w:rPr>
          <w:b/>
          <w:sz w:val="24"/>
        </w:rPr>
      </w:pPr>
      <w:r w:rsidRPr="00472A6F">
        <w:rPr>
          <w:b/>
          <w:sz w:val="24"/>
        </w:rPr>
        <w:t>ORDER OF OPERATIONS</w:t>
      </w:r>
    </w:p>
    <w:p w:rsidR="00472A6F" w:rsidRPr="00BA66F4" w:rsidRDefault="00472A6F" w:rsidP="00604783">
      <w:pPr>
        <w:jc w:val="center"/>
        <w:rPr>
          <w:rFonts w:ascii="Cambria" w:hAnsi="Cambria"/>
        </w:rPr>
      </w:pPr>
    </w:p>
    <w:p w:rsidR="00604783" w:rsidRDefault="00604783" w:rsidP="00604783">
      <w:pPr>
        <w:numPr>
          <w:ilvl w:val="0"/>
          <w:numId w:val="1"/>
        </w:numPr>
        <w:rPr>
          <w:b/>
        </w:rPr>
      </w:pPr>
      <w:r w:rsidRPr="00BA66F4">
        <w:rPr>
          <w:b/>
        </w:rPr>
        <w:t>OPEN AND NOTE ATTENDANCE</w:t>
      </w:r>
    </w:p>
    <w:p w:rsidR="00604783" w:rsidRPr="00604783" w:rsidRDefault="00604783" w:rsidP="00604783">
      <w:pPr>
        <w:ind w:left="1080"/>
        <w:rPr>
          <w:b/>
        </w:rPr>
      </w:pPr>
    </w:p>
    <w:p w:rsidR="00604783" w:rsidRPr="00604783" w:rsidRDefault="00604783" w:rsidP="00604783">
      <w:pPr>
        <w:numPr>
          <w:ilvl w:val="0"/>
          <w:numId w:val="1"/>
        </w:numPr>
        <w:rPr>
          <w:b/>
        </w:rPr>
      </w:pPr>
      <w:r w:rsidRPr="00BA66F4">
        <w:rPr>
          <w:b/>
        </w:rPr>
        <w:t>APPEARANCE OF INTERESTED CITIZENS</w:t>
      </w:r>
      <w:r w:rsidRPr="00BA66F4">
        <w:t xml:space="preserve"> – At this time </w:t>
      </w:r>
      <w:r>
        <w:t>we</w:t>
      </w:r>
      <w:r w:rsidRPr="00BA66F4">
        <w:t xml:space="preserve"> </w:t>
      </w:r>
      <w:r>
        <w:t xml:space="preserve">will welcome the </w:t>
      </w:r>
      <w:r w:rsidRPr="00BA66F4">
        <w:t xml:space="preserve">public </w:t>
      </w:r>
    </w:p>
    <w:p w:rsidR="00604783" w:rsidRDefault="00604783" w:rsidP="00604783">
      <w:pPr>
        <w:rPr>
          <w:b/>
          <w:sz w:val="28"/>
          <w:szCs w:val="28"/>
        </w:rPr>
      </w:pPr>
    </w:p>
    <w:p w:rsidR="00604783" w:rsidRDefault="00604783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CHAIRPERSON &amp; SECRETARY NOMINATIONS</w:t>
      </w:r>
    </w:p>
    <w:p w:rsidR="00604783" w:rsidRPr="00604783" w:rsidRDefault="00604783" w:rsidP="00604783">
      <w:pPr>
        <w:pStyle w:val="ListParagraph"/>
        <w:rPr>
          <w:b/>
        </w:rPr>
      </w:pPr>
    </w:p>
    <w:p w:rsidR="00604783" w:rsidRDefault="00604783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BUDGET MESSAGE – CITY MANAGER</w:t>
      </w:r>
    </w:p>
    <w:p w:rsidR="00604783" w:rsidRPr="00604783" w:rsidRDefault="00604783" w:rsidP="00604783">
      <w:pPr>
        <w:pStyle w:val="ListParagraph"/>
        <w:rPr>
          <w:b/>
        </w:rPr>
      </w:pPr>
    </w:p>
    <w:p w:rsidR="00604783" w:rsidRDefault="00604783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COMMITTEE REVIEW</w:t>
      </w:r>
    </w:p>
    <w:p w:rsidR="00604783" w:rsidRPr="00604783" w:rsidRDefault="00604783" w:rsidP="00604783">
      <w:pPr>
        <w:pStyle w:val="ListParagraph"/>
        <w:rPr>
          <w:b/>
        </w:rPr>
      </w:pPr>
    </w:p>
    <w:p w:rsidR="00604783" w:rsidRDefault="00604783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COMMENT (3 MIN.)</w:t>
      </w:r>
    </w:p>
    <w:p w:rsidR="00472A6F" w:rsidRPr="00472A6F" w:rsidRDefault="00472A6F" w:rsidP="00472A6F">
      <w:pPr>
        <w:pStyle w:val="ListParagraph"/>
        <w:rPr>
          <w:b/>
        </w:rPr>
      </w:pPr>
    </w:p>
    <w:p w:rsidR="00472A6F" w:rsidRDefault="00472A6F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DELIBERATION</w:t>
      </w:r>
    </w:p>
    <w:p w:rsidR="00472A6F" w:rsidRPr="00472A6F" w:rsidRDefault="00472A6F" w:rsidP="00472A6F">
      <w:pPr>
        <w:pStyle w:val="ListParagraph"/>
        <w:rPr>
          <w:b/>
        </w:rPr>
      </w:pPr>
    </w:p>
    <w:p w:rsidR="00472A6F" w:rsidRDefault="00472A6F" w:rsidP="0060478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MOTIONS</w:t>
      </w:r>
    </w:p>
    <w:p w:rsidR="00472A6F" w:rsidRPr="00472A6F" w:rsidRDefault="00472A6F" w:rsidP="00472A6F">
      <w:pPr>
        <w:pStyle w:val="ListParagraph"/>
        <w:rPr>
          <w:b/>
        </w:rPr>
      </w:pPr>
    </w:p>
    <w:p w:rsidR="00472A6F" w:rsidRDefault="00D953E5" w:rsidP="00616D2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  <w:r w:rsidR="00472A6F">
        <w:rPr>
          <w:b/>
        </w:rPr>
        <w:t>(URA) Resolution</w:t>
      </w:r>
    </w:p>
    <w:p w:rsidR="001268E7" w:rsidRDefault="001268E7"/>
    <w:p w:rsidR="00472A6F" w:rsidRDefault="00472A6F"/>
    <w:p w:rsidR="001268E7" w:rsidRDefault="001268E7"/>
    <w:sectPr w:rsidR="0012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C7C"/>
    <w:multiLevelType w:val="hybridMultilevel"/>
    <w:tmpl w:val="1446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8C3B31"/>
    <w:multiLevelType w:val="hybridMultilevel"/>
    <w:tmpl w:val="69D20FF4"/>
    <w:lvl w:ilvl="0" w:tplc="6F1E51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2FF5A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E7"/>
    <w:rsid w:val="00060228"/>
    <w:rsid w:val="001268E7"/>
    <w:rsid w:val="00174EFF"/>
    <w:rsid w:val="00192FD7"/>
    <w:rsid w:val="00472A6F"/>
    <w:rsid w:val="00604783"/>
    <w:rsid w:val="009B1DF0"/>
    <w:rsid w:val="00B10F43"/>
    <w:rsid w:val="00D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8111"/>
  <w15:chartTrackingRefBased/>
  <w15:docId w15:val="{C025D56F-709D-413C-9AB6-A4E71661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8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783"/>
    <w:rPr>
      <w:color w:val="0563C1" w:themeColor="hyperlink"/>
      <w:u w:val="single"/>
    </w:rPr>
  </w:style>
  <w:style w:type="character" w:customStyle="1" w:styleId="inv-meeting-url">
    <w:name w:val="inv-meeting-url"/>
    <w:basedOn w:val="DefaultParagraphFont"/>
    <w:rsid w:val="0060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install/333257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7493122,,333257157" TargetMode="External"/><Relationship Id="rId5" Type="http://schemas.openxmlformats.org/officeDocument/2006/relationships/hyperlink" Target="https://global.gotomeeting.com/join/3332571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Green</dc:creator>
  <cp:keywords/>
  <dc:description/>
  <cp:lastModifiedBy>Nicholas Green</cp:lastModifiedBy>
  <cp:revision>6</cp:revision>
  <dcterms:created xsi:type="dcterms:W3CDTF">2021-04-21T01:39:00Z</dcterms:created>
  <dcterms:modified xsi:type="dcterms:W3CDTF">2021-04-21T01:47:00Z</dcterms:modified>
</cp:coreProperties>
</file>